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CE" w:rsidRDefault="00A83636" w:rsidP="000C610C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Семинар-практикум </w:t>
      </w:r>
      <w:r w:rsidRPr="005A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«Смысловое чтение как </w:t>
      </w:r>
      <w:proofErr w:type="spellStart"/>
      <w:r w:rsidRPr="005A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метапредметный</w:t>
      </w:r>
      <w:proofErr w:type="spellEnd"/>
      <w:r w:rsidRPr="005A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 НОО, ООО»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4ACE" w:rsidRDefault="00A83636" w:rsidP="000C610C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A4AC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>.02.202</w:t>
      </w:r>
      <w:r w:rsidR="005A4AC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Цель: повышение профессиональной компетентности педагогов через участие в едином методическом семинаре. </w:t>
      </w:r>
    </w:p>
    <w:p w:rsidR="000C610C" w:rsidRDefault="000C610C" w:rsidP="000C610C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Задачи: </w:t>
      </w:r>
    </w:p>
    <w:p w:rsidR="000C610C" w:rsidRPr="0032366A" w:rsidRDefault="00A83636" w:rsidP="0032366A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педагогами </w:t>
      </w:r>
      <w:r w:rsidR="005A4ACE"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МОУ «Санаторная школа-интернат №6</w:t>
      </w: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» практического применения форм, методов, технологий обучения смысловому чтению; развитие т</w:t>
      </w:r>
      <w:r w:rsidR="000C610C"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ворческой активности педагогов;</w:t>
      </w:r>
    </w:p>
    <w:p w:rsidR="000C610C" w:rsidRPr="0032366A" w:rsidRDefault="00A83636" w:rsidP="0032366A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профессионального общения, самореализации и стимулирования роста творческого потенциала педагогов. </w:t>
      </w:r>
    </w:p>
    <w:p w:rsidR="000C610C" w:rsidRPr="0032366A" w:rsidRDefault="00A83636" w:rsidP="0032366A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Целевая аудитория: учителя начальных классов, </w:t>
      </w:r>
      <w:r w:rsidR="000C610C"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учителя-предметники,</w:t>
      </w: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заместители директора по УВ</w:t>
      </w:r>
      <w:r w:rsidR="000C610C"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Р, В</w:t>
      </w:r>
      <w:r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C610C" w:rsidRPr="0032366A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педагог-психолог.</w:t>
      </w:r>
    </w:p>
    <w:p w:rsidR="000C610C" w:rsidRDefault="00A83636" w:rsidP="000C610C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Присутствовало на методическом семинаре: </w:t>
      </w:r>
      <w:r w:rsid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</w:t>
      </w:r>
    </w:p>
    <w:p w:rsidR="009015EF" w:rsidRPr="009015EF" w:rsidRDefault="00A83636" w:rsidP="000C610C">
      <w:pPr>
        <w:pStyle w:val="a3"/>
        <w:numPr>
          <w:ilvl w:val="0"/>
          <w:numId w:val="1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организационного блока "Смысловое чтение, как основа достижения </w:t>
      </w:r>
      <w:proofErr w:type="spellStart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результатов" провела </w:t>
      </w:r>
      <w:r w:rsid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УВР Карпова Т.Г.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познакомила всех участников с программой проведения методического дня и подвела к актуальности данного образовательного события. Актуальность темы обусловлена необходимостью перестроения современной школы с учетом возрастающей потребности воспитания и обучения высококультурных, глубоко нравственных и социально активных граждан, для которых умение и стремление учиться должны стать устойчивыми качествами личности. Это не может быть достигнуто, если ребенок не будет обучен технике активно – продуктивного чтения. Сегодняшние школьники испытывают множественные проблемы и затруднения, связанные с пониманием текста: не понимают смысла прочитанного; общение строят при помощи отдельных слов, словосочетаний, коротких фраз; ограниченный словарный запас; ученики не ставят знаки препинания, не используют заглавных букв, что ведет к неумению структурировать информацию, непониманию. пользуются чужими мыслями, фразами, часто просто их переписывая, не понимая смысла; не владеют приемами сжатия информации: исключения, обобщения, упрощения, то есть приемами передачи смысла информации своими словами. ученики даже не пытаются прочитать текст полностью, делают вывод о содержании текста по первым фразам, остальное домысливают сами по «шаблонным» представлениям о данной теме; стараются запомнить информацию слово в слово (без понимания), что невозможно. </w:t>
      </w:r>
    </w:p>
    <w:p w:rsidR="00703BA5" w:rsidRPr="00703BA5" w:rsidRDefault="00A83636" w:rsidP="00703BA5">
      <w:pPr>
        <w:pStyle w:val="a3"/>
        <w:numPr>
          <w:ilvl w:val="0"/>
          <w:numId w:val="1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Практический блок семинара «Стратегии работы с текстом: Формирование </w:t>
      </w:r>
      <w:proofErr w:type="spellStart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результатов» прошел в виде открытых уроков, где педагоги школы показали систему работы по данному направлению через серию уроков на всех уровнях. Участники методического дня имели возможность посетить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учителей: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Тетериной А.В.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Петровой С.А.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Волков</w:t>
      </w:r>
      <w:r w:rsidR="00144407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И.П.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Новожиловой А.С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мнению </w:t>
      </w:r>
      <w:r w:rsidR="009015EF"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коллег,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показательные уроки соответствовали всем требованиям современного урока, показали методическую компетентность. Круглый стол прошел в виде мастер класса «</w:t>
      </w:r>
      <w:proofErr w:type="spellStart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Стратегиальный</w:t>
      </w:r>
      <w:proofErr w:type="spellEnd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к обучению смысловому чтению», который провела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Перепелкина О.В.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Татьяна Геннадьевна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круглого стола организовала в группах. Основной идеей обучению стратегиям чтения и последовательное применение стратегий чтения разных текстов позволят учителю-предметнику изменить методику проведения урока, максимально дифференцировать, индивидуализировать и интенсифицировать процесс обучения, так как большая часть стратегий предусматривает индивидуальную, парную работу и работу в малых группах, в том числе и исследовательскую. Использование стратегий чтения придаст работе с текстом диалоговый и интерактивный характер, непосредственно свяжет чтение с другими видами речевой деятельности – говорением и письмом. Именно в рамках </w:t>
      </w:r>
      <w:proofErr w:type="spellStart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стратегиального</w:t>
      </w:r>
      <w:proofErr w:type="spellEnd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к обучению чтению может быть реализована </w:t>
      </w:r>
      <w:proofErr w:type="spellStart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метапредметная</w:t>
      </w:r>
      <w:proofErr w:type="spellEnd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«Основы смыслового чтения и работы с текстом». Реализация этого подхода в ежедневной образовательной практике меняет характер работы с текстом, делая сам процесс чтения интерактивным. Ученик же в процессе освоения стратегий чтения учится контролировать свое понимание текста. Чтобы успешно усвоить текст, ученик должен овладеть 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набором приемов, стратегий работы с текстовой информацией. Выбор страте</w:t>
      </w:r>
      <w:r w:rsidR="00144407">
        <w:rPr>
          <w:rFonts w:ascii="Times New Roman" w:hAnsi="Times New Roman" w:cs="Times New Roman"/>
          <w:sz w:val="24"/>
          <w:szCs w:val="24"/>
          <w:shd w:val="clear" w:color="auto" w:fill="FFFFFF"/>
        </w:rPr>
        <w:t>гий индивидуален,</w:t>
      </w:r>
      <w:r w:rsidR="00144407"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4E3F"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сделать выбор, ученик должен иметь в своем опыте репертуар стратегий. </w:t>
      </w:r>
    </w:p>
    <w:p w:rsidR="009015EF" w:rsidRPr="009015EF" w:rsidRDefault="00703BA5" w:rsidP="00703BA5">
      <w:pPr>
        <w:pStyle w:val="a3"/>
        <w:numPr>
          <w:ilvl w:val="0"/>
          <w:numId w:val="1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презентацией опыта своей </w:t>
      </w:r>
      <w:r w:rsidR="00E26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</w:t>
      </w:r>
      <w:r w:rsidR="00E266E5"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выступили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физики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Лепешкина Л.В.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учитель русского языка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 Н.А.</w:t>
      </w:r>
    </w:p>
    <w:p w:rsidR="009015EF" w:rsidRPr="009015EF" w:rsidRDefault="00A83636" w:rsidP="000C610C">
      <w:pPr>
        <w:pStyle w:val="a3"/>
        <w:numPr>
          <w:ilvl w:val="0"/>
          <w:numId w:val="1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ВР </w:t>
      </w:r>
      <w:r w:rsidR="009015EF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Петрова Д.А.</w:t>
      </w:r>
      <w:r w:rsidR="009015EF"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поделилась сообщением </w:t>
      </w:r>
      <w:r w:rsidR="00144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тему </w:t>
      </w:r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>«Функц</w:t>
      </w:r>
      <w:bookmarkStart w:id="0" w:name="_GoBack"/>
      <w:bookmarkEnd w:id="0"/>
      <w:r w:rsidRPr="000C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иональная грамотность школьников в свете международных исследований». </w:t>
      </w:r>
    </w:p>
    <w:p w:rsidR="00703BA5" w:rsidRDefault="00703BA5" w:rsidP="00703BA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5EF" w:rsidRPr="00703BA5" w:rsidRDefault="009015EF" w:rsidP="00703BA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3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Решение: </w:t>
      </w:r>
      <w:r w:rsidR="00A83636" w:rsidRPr="00703BA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опыта педагогического к</w:t>
      </w:r>
      <w:r w:rsidRPr="00703BA5">
        <w:rPr>
          <w:rFonts w:ascii="Times New Roman" w:hAnsi="Times New Roman" w:cs="Times New Roman"/>
          <w:sz w:val="24"/>
          <w:szCs w:val="24"/>
          <w:shd w:val="clear" w:color="auto" w:fill="FFFFFF"/>
        </w:rPr>
        <w:t>оллектива удовлетворительным. Продолжить работу по формиро</w:t>
      </w:r>
      <w:r w:rsidR="00144407" w:rsidRPr="00703BA5">
        <w:rPr>
          <w:rFonts w:ascii="Times New Roman" w:hAnsi="Times New Roman" w:cs="Times New Roman"/>
          <w:sz w:val="24"/>
          <w:szCs w:val="24"/>
          <w:shd w:val="clear" w:color="auto" w:fill="FFFFFF"/>
        </w:rPr>
        <w:t>ванию функциональной грамотности.</w:t>
      </w:r>
    </w:p>
    <w:sectPr w:rsidR="009015EF" w:rsidRPr="00703BA5" w:rsidSect="00A83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A12"/>
    <w:multiLevelType w:val="hybridMultilevel"/>
    <w:tmpl w:val="874C072E"/>
    <w:lvl w:ilvl="0" w:tplc="8422A8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0F0524"/>
    <w:multiLevelType w:val="hybridMultilevel"/>
    <w:tmpl w:val="ABDA44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36"/>
    <w:rsid w:val="000C610C"/>
    <w:rsid w:val="00144407"/>
    <w:rsid w:val="0032366A"/>
    <w:rsid w:val="005A4ACE"/>
    <w:rsid w:val="00703BA5"/>
    <w:rsid w:val="00774E3F"/>
    <w:rsid w:val="009015EF"/>
    <w:rsid w:val="00A83636"/>
    <w:rsid w:val="00AD03A1"/>
    <w:rsid w:val="00DB38FB"/>
    <w:rsid w:val="00E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9F9A"/>
  <w15:chartTrackingRefBased/>
  <w15:docId w15:val="{0AA3F350-36B3-4846-BBE5-109C4B0F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2023-01-12T07:50:00Z</dcterms:created>
  <dcterms:modified xsi:type="dcterms:W3CDTF">2023-01-12T08:31:00Z</dcterms:modified>
</cp:coreProperties>
</file>