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Наименование учредителя</w:t>
      </w:r>
    </w:p>
    <w:p w:rsidR="003170CB" w:rsidRPr="003170CB" w:rsidRDefault="003170CB" w:rsidP="003170C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санаторная школа-интернат № 6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3170CB" w:rsidRPr="003170CB" w:rsidTr="003170C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кем рассмотрено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кем согласовано (должность)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должность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3170CB" w:rsidRPr="003170CB" w:rsidRDefault="003170CB" w:rsidP="003170C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3170CB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4392551)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3170C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3170C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Иванова Татьяна Евгеньевна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3170CB" w:rsidRPr="003170CB" w:rsidRDefault="003170CB" w:rsidP="003170C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Ярославль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70C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3170CB" w:rsidRPr="003170CB" w:rsidRDefault="003170CB" w:rsidP="003170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"РУССКИЙ ЯЗЫК"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ализации младшего школьника. Русский язык, выполняя свои базовые функции общения и выражения мысли, обеспечивает 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межличностное и социальное взаимодействие, участвует в фор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принятых в обществе правил и норм пове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«Русского язы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ка», в 1 классе — 165 ч. 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"РУССКИЙ ЯЗЫК"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:rsidR="003170CB" w:rsidRPr="003170CB" w:rsidRDefault="003170CB" w:rsidP="00317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3170CB" w:rsidRPr="003170CB" w:rsidRDefault="003170CB" w:rsidP="00317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письмом;</w:t>
      </w:r>
    </w:p>
    <w:p w:rsidR="003170CB" w:rsidRPr="003170CB" w:rsidRDefault="003170CB" w:rsidP="00317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3170CB" w:rsidRPr="003170CB" w:rsidRDefault="003170CB" w:rsidP="00317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170CB" w:rsidRPr="003170CB" w:rsidRDefault="003170CB" w:rsidP="003170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чтении вслух.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Слово и предложение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слогов в слове. Ударный слог.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дости — мягкости согласных звуков. Функции букв е, ё, ю, я. Мягкий знак как показатель мягкости предшествующего </w:t>
      </w: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гласного звука в конце слова. Последовательность букв в русском алфавите.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ходимо соблюдать во время 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ачертание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прописных и строчных букв. Пись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</w:t>
      </w: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пропис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предложений из набора форм слов.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3170CB" w:rsidRPr="003170CB" w:rsidRDefault="003170CB" w:rsidP="00317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3170CB" w:rsidRPr="003170CB" w:rsidRDefault="003170CB" w:rsidP="00317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3170CB" w:rsidRPr="003170CB" w:rsidRDefault="003170CB" w:rsidP="00317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3170CB" w:rsidRPr="003170CB" w:rsidRDefault="003170CB" w:rsidP="00317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после шипящих в сочетаниях 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</w:t>
      </w: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70CB" w:rsidRPr="003170CB" w:rsidRDefault="003170CB" w:rsidP="00317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 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70CB" w:rsidRPr="003170CB" w:rsidRDefault="003170CB" w:rsidP="00317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3170CB" w:rsidRPr="003170CB" w:rsidRDefault="003170CB" w:rsidP="00317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3170CB" w:rsidRPr="003170CB" w:rsidRDefault="003170CB" w:rsidP="003170C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 с просьбой).</w:t>
      </w:r>
    </w:p>
    <w:p w:rsidR="003170CB" w:rsidRPr="003170CB" w:rsidRDefault="003170CB" w:rsidP="003170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1 классе направлено на достижение </w:t>
      </w: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3170CB" w:rsidRPr="003170CB" w:rsidRDefault="003170CB" w:rsidP="003170C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общения народов России;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уважение к своему и другим народам, </w:t>
      </w: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первоначальные представления о человеке как члене об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поведения и прави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проявление сопереживания, уважения и </w:t>
      </w: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proofErr w:type="gram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стремление к самовыражению в разных видах художе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3170CB" w:rsidRPr="003170CB" w:rsidRDefault="003170CB" w:rsidP="003170C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находить в языковом материале закономерности и проти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устанавливать </w:t>
      </w:r>
      <w:proofErr w:type="spell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сравнивать несколько вариантов выполнения задания, выбирать наиболее </w:t>
      </w: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  <w:proofErr w:type="gramEnd"/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  <w:proofErr w:type="gramEnd"/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соотносить результат деятельности с поставленной учеб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:rsidR="003170CB" w:rsidRPr="003170CB" w:rsidRDefault="003170CB" w:rsidP="003170CB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  <w:t>Совместная деятельность: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3170CB" w:rsidRPr="003170CB" w:rsidRDefault="003170CB" w:rsidP="003170C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31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различать понятия «звук» и «буква»;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обозначать на письме мягкость согласных звуков буквами </w:t>
      </w:r>
      <w:r w:rsidRPr="00317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17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17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17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 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буквой </w:t>
      </w:r>
      <w:r w:rsidRPr="00317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слова;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 гласные после шипящих в сочетаниях </w:t>
      </w:r>
      <w:proofErr w:type="spellStart"/>
      <w:r w:rsidRPr="00317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17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 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положе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под ударением), </w:t>
      </w:r>
      <w:proofErr w:type="spellStart"/>
      <w:r w:rsidRPr="00317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17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17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17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непроверяемые гласные и согласные (перечень слов в орфографическом словаре учебника);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находить и исправлять ошибки на изученные правила, описки;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:rsidR="003170CB" w:rsidRPr="003170CB" w:rsidRDefault="003170CB" w:rsidP="003170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устно составлять текст из 3—5 предложений по сюжет</w:t>
      </w: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картинкам и наблюдениям;</w:t>
      </w:r>
    </w:p>
    <w:p w:rsidR="003170CB" w:rsidRPr="003170CB" w:rsidRDefault="003170CB" w:rsidP="003170C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C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использовать изученные понятия в процессе решения учебных задач.</w:t>
      </w:r>
    </w:p>
    <w:p w:rsidR="003170CB" w:rsidRPr="003170CB" w:rsidRDefault="003170CB" w:rsidP="003170C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950"/>
        <w:gridCol w:w="752"/>
        <w:gridCol w:w="1645"/>
        <w:gridCol w:w="1701"/>
        <w:gridCol w:w="1295"/>
        <w:gridCol w:w="2584"/>
        <w:gridCol w:w="1633"/>
        <w:gridCol w:w="2484"/>
      </w:tblGrid>
      <w:tr w:rsidR="003170CB" w:rsidRPr="003170CB" w:rsidTr="003170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B" w:rsidRPr="003170CB" w:rsidTr="003170C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3170CB" w:rsidRPr="003170CB" w:rsidTr="003170C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01.09.2022 05.09.2022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серией сюжетных картинок, выстроенных в пра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вильной последовательности: анализ изображённых собы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тий, обсуждение сюжета, составление устного рассказа с опорой на картинки;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https://uchi.ru/teachers</w:t>
            </w:r>
          </w:p>
        </w:tc>
      </w:tr>
      <w:tr w:rsidR="003170CB" w:rsidRPr="003170CB" w:rsidTr="003170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0CB" w:rsidRPr="003170CB" w:rsidTr="003170C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артикуляционным признакам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«Скажи так, как я» (отрабатывается умение воспроизводить заданный учителем образец интона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ционного выделения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звука в слове);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соревнование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«Кто запомнит больше слов с заданным звуком при прослушивании стихотворения»;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https://uchi.ru/teachers/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подбор слов с заданным звуком;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моделью: выбрать нужную модель в зависимости от места заданного звука в слове (начало, середина, конец слова);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 гласных звуков. Особенность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Работа в парах: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сравнение двух моделей звукового состава (нахождение сходства и различия);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Дифференцированное задание: соотнесение слов с </w:t>
            </w:r>
            <w:proofErr w:type="spellStart"/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соответ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ствующими</w:t>
            </w:r>
            <w:proofErr w:type="spellEnd"/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им моделями;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Укажите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Твёрдость и мягкость согласных звуков как смыслоразличительная функция. Различение твёрдых и мягких согласных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«Назови братца» (парный по твёрдости — мягкости звук);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«Чем твёрдые согласные звуки отличаются от мягких согласных звуков?»;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парных по твёрдости — мягкости согласных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звуков. 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Совместная работа: характеристика особенностей гласных,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согласных звуков, обоснование своей точки зрения, выслушивание одноклассников;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подбор слов с заданным количеством слогов;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Письменный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Комментированное выполнение упражнения по определению количества слогов в слове, приведение доказательства;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со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слогоударными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схемами: подбор слов, соответствующих схеме;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объединять слова по количеству слогов в слове и месту ударения;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нахождение и исправление ошибок, допущенных при делении слов на слоги, в определении ударного звука;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0CB" w:rsidRPr="003170CB" w:rsidTr="003170C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Письмо. Орфография и пунктуация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анализ поэлементного состава букв;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«Конструктор букв», направленное на составление буквы из элементов;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(из пластилина, из проволоки) букв;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«Назови букву», направленное на различение букв, имеющих оптическое и кинетическое сходство;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«Что случилось с буквой»: анализ деформированных букв, определение недостающих элементов;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букв, буквосочетаний, слогов, слов, предложений с соблюдением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гигиенических норм. Овладение разборчивым аккуратным письмом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работа: контролировать правильность написа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ния буквы, сравнивать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свои буквы с предложенным образцом;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парах: соотнесение одних и тех же слов, написан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печатным и письменным шрифтом;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письменными буквами слова/предло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жения/короткого текста, написанного печатными буквами;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работа: списывание и запись под диктовку с применением изученных правил;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Упражнение: выписывание из текста слов с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буквосочетаниями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:ч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а-ща;чу-щу;жи-ши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 (в положении под ударением)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 «Кто больше»: подбор и запись имён собственных на заданную букву;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Упражнение: выписывание из текста слов с буквосочетаниями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ча-ща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;ч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у-щу;жи-ши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 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чу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выписывание из текста слов с буквосочетания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ми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ща,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чу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щу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жи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ши;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ния, с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соблюдением пробелов между словами;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ния, с соблюдением пробелов между словами;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 «Кто больше»: подбор и запись имён собственных на заданную букву;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ния, с соблюдением пробелов между словами;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Комментированная запись предложений с обязательным объяснением случаев употребления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заглавной буквы;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работа: списывание и запись под диктовку с применением изученных правил;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0CB" w:rsidRPr="003170CB" w:rsidTr="003170C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3170CB" w:rsidRPr="003170CB" w:rsidTr="003170C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Общие сведения о языке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общения.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Осознание целей и ситуаций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 учителя на тему «Язык — средство общения людей»;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«Можно ли общаться без помощи языка?»;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Коллективное формулирование вывода о языке как основном средстве человеческого общения;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Творческое задание: придумать ситуацию, когда необходимо воспользоваться письменной речью;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0CB" w:rsidRPr="003170CB" w:rsidTr="003170C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Фонетика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Беседа «Что мы знаем о звуках русского языка», в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ходе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которой актуализируются знания, приобретённые в период обучения грамоте;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«Придумай слово с заданным звуком»;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«Объясняем особенности гласных и соглас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звуков»;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звуки, их различение. Согласный звук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[й’]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гласный звук 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[и]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Шипящие 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[ж], [ш], [ч’], [щ’]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характеризовать (устно) звуки по заданным признакам;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Учебный диалог «Объясняем особенности гласных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 соглас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звуков»;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 «Отгадай звук» (определение звука по его характери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стике);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соотнесение звука (выбирая из ряда предло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женных) и его качественной характеристики;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группировка звуков по заданному основанию;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Комментированное выполнение задания: оценивание правильности предложенной характеристики звука, нахож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дение допущенных при характеристике ошибок;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0CB" w:rsidRPr="003170CB" w:rsidTr="003170C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Графика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буква. Различение звуков и букв. Обозначение на письме твёрдости согласных звуков буквами 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а, о, у, ы, э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слова с буквой 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Обозначение на письме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мягкости согласных звуков буквами 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я, и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Функции букв 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Моделировать звуко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буквенный состав слов;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подбор 1—2 слов к предложенной звуко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бук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венной модели;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определение количества слогов в слове, объяс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нение основания для деления слов на слоги;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нахождение в тексте слов с заданными характеристиками звукового и слогового состава слова;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 о функциях ь (разделительный и показатель мягко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сти предшествующего согласного);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Практическая работа: нахождение в тексте слов по заданным основаниям (ь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обозначает мягкость предшествующего согласного);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ми; о звуковом и буквенном составе слова;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Игра-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соревнование «Повтори алфавит»;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Совместное выполнение упражнения «Запиши слова по алфавиту»;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0CB" w:rsidRPr="003170CB" w:rsidTr="003170C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Лексика и морфология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 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Учебный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«На какие вопросы могут отвечать слова?»;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как название предмета, признака предмета, действия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 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Наблюдение за словами,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отвечающими на вопросы «кто?», «что?»;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словами, отвечающими на вопросы «какой?», «какая?», «какое?», «какие?»;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словами, отвечающими на вопросы «что делать?», «что сделать?»;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отработка умения задавать к приведённым словам вопросы «что делать?», «что сделать?»;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Укажите образовательные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вопрос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«к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?»;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Комментированное выполнение задания: нахождение в тексте слов по заданным основаниям, например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поиск слов, отвечающих на вопрос «какая?»;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нахождение в тексте слов по заданному основанию, например слов, отвечающих на вопрос «что делает?»;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0CB" w:rsidRPr="003170CB" w:rsidTr="003170C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Синтаксис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со схемой предложения: умение читать схему предло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жения,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Совместная работа: составление предложения из набора слов;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Совместная работа: составление предложения из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набора слов;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восстановление предложения в процессе выбора нужной формы слова, данного в скобках;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Письменный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ний;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набора форм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составление предложения из набора слов;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сюжетными картинками и небольшим текстом: выбор фрагментов текста, которые могут быть подписями под каждой из картинок;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0CB" w:rsidRPr="003170CB" w:rsidTr="003170C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6. 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раздельное написание слов в предложении;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прописная буква в начале предложения и в именах собственных: в именах и фамилиях людей, кличках животных;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перенос слов (без учёта морфемного членения слова);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гласные после шипящих в сочетаниях 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ши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ударением), 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чу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сочетания 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слова с непроверяемыми гласными и согласными (перечень слов в орфографическом словаре учебника);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Наблюдение за словами, сходными по звучанию, но различ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ными по написанию, установление причин возможной ошибки при записи этих слов;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Комментированное выполнение задания: выявление места в слове, где можно допустить ошибку;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Беседа, актуализирующая последовательность действий при списывании;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Орфографический тренинг правильности и аккуратности списывания;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написанием в предложенных текстах соб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ственных имён существительных, формулирование выводов, соотнесение сделанных выводов с формулировкой правила в учебнике;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Упражнение: запись предложений, включающих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собствен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ные имена существительные;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алгоритма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Орфографический тренинг правильности и аккуратности списывания;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выбор необходимого знака препинания в конце предложения;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Орфографический тренинг: написание слов с сочетаниями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чк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чн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0CB" w:rsidRPr="003170CB" w:rsidTr="003170C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рисунками, на которых изображены разные ситуа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ции общения (приветствие, прощание, извинение, благодар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ность, обращение с просьбой), устное обсуждение этих ситуаций, выбор соответствующих каждой ситуации слов речевого этикета;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Учебный диалог, в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речи 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речевой ситуации вежливого отказа с исполь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зованием опорных слов;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общения: с 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целью, с кем и где происходит общение.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Моделирование речевой ситуации вежливого отказа с исполь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зованием опорных слов;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Разыгрывание сценок,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отражающих ситуации выражения просьбы, извинения, вежливого отказа;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 извинения;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Разыгрывание сценок, отражающих ситуации выражения просьбы, извинения, вежливого отказа;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оценивание дидактического текста с точки зрения наличия/отсутствия необходимых элементов речево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го этикета в описанных в тексте ситуациях общения;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нормами речевого этикета в ситуациях учебного и бытового общения (приветствие, прощание, извинение, благодарность,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с просьбой)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группах: оценивание предложенных юмористиче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ских стихотворений с точки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зрения соблюдения героями стихотворений правил речевого этикета;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Контрольная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образовательные ресурсы</w:t>
            </w:r>
          </w:p>
        </w:tc>
      </w:tr>
      <w:tr w:rsidR="003170CB" w:rsidRPr="003170CB" w:rsidTr="003170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0CB" w:rsidRPr="003170CB" w:rsidTr="003170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0CB" w:rsidRPr="003170CB" w:rsidTr="003170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70CB" w:rsidRPr="003170CB" w:rsidRDefault="003170CB" w:rsidP="003170C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5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994"/>
        <w:gridCol w:w="752"/>
        <w:gridCol w:w="1698"/>
        <w:gridCol w:w="1754"/>
        <w:gridCol w:w="1321"/>
        <w:gridCol w:w="1742"/>
      </w:tblGrid>
      <w:tr w:rsidR="003170CB" w:rsidRPr="003170CB" w:rsidTr="003170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3170CB" w:rsidRPr="003170CB" w:rsidTr="003170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серией сюжетных картинок. Пропись. Ориентировка на странице прописей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(устно) по </w:t>
            </w:r>
            <w:proofErr w:type="spell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собственым</w:t>
            </w:r>
            <w:proofErr w:type="spell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наблюдениям, по сюжетным картинкам на разные темы. Отработка алгоритма действий на странице прописей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(устно) по собственным наблюдениям, по сюжетным картинкам на разные темы. Проведение параллельных линий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(устно) по собственным наблюдениям, по сюжетным картинкам на разные темы. Горизонтальные и вертикальные линии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(устно) по собственным наблюдениям, по сюжетным картинкам на разные темы. Наклонные и прямые линии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Письменный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(устно) по собственным наблюдениям, по сюжетным картинкам на разные темы. Наклонные и волнистые линии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(устно) по собственным наблюдениям, по сюжетным картинкам на разные темы. Письмо полуовалов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(устно) по собственным наблюдениям, по сюжетным картинкам на разные темы. Письмо 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графического задания при работе с рисунками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слова и предложения. Линии сложной конфигурации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зрительного образа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зрительного образа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зрительного образа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зрительного образа букв ы-и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изученными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зрительного образа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Н, 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Н, н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Л,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Л,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предложений с буквами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Письменный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предложений с буквами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М,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М,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предложений с буквами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Письмо слов и предложений с буквами С, с -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предложений с буквами 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 - Б,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слов, предложений с изученными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</w:t>
            </w:r>
            <w:proofErr w:type="gramStart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 - Д,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Выберите вид/форму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Выберите вид/форму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Выберите вид/форму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Выберите вид/форму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3170CB" w:rsidRPr="003170CB" w:rsidTr="00317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за 1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0CB" w:rsidRPr="003170CB" w:rsidTr="003170CB"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0CB" w:rsidRPr="003170CB" w:rsidRDefault="003170CB" w:rsidP="0031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170CB" w:rsidRPr="003170CB" w:rsidRDefault="003170CB" w:rsidP="003170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3170CB" w:rsidRPr="003170CB" w:rsidRDefault="003170CB" w:rsidP="003170C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3170CB" w:rsidRPr="003170CB" w:rsidRDefault="003170CB" w:rsidP="003170CB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3170C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Канакина</w:t>
      </w:r>
      <w:proofErr w:type="spellEnd"/>
      <w:r w:rsidRPr="003170C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В.П., Горецкий В.Г., Русский язык. Учебник. 1 класс. Акционерное общество «Издательство «Просвещение»;</w:t>
      </w:r>
      <w:r w:rsidRPr="003170C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Горецкий В.Г., Кирюшкин В.А., Виноградская Л.А. и другие, Азбука (в 2 частях). Учебник. 1 класс. Акционерное общество «Издательство «Просвещение»;</w:t>
      </w:r>
    </w:p>
    <w:p w:rsidR="003170CB" w:rsidRPr="003170CB" w:rsidRDefault="003170CB" w:rsidP="003170CB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70C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3170CB" w:rsidRPr="003170CB" w:rsidRDefault="003170CB" w:rsidP="003170C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3170CB" w:rsidRPr="003170CB" w:rsidRDefault="003170CB" w:rsidP="003170CB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70C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данные</w:t>
      </w:r>
    </w:p>
    <w:p w:rsidR="003170CB" w:rsidRPr="003170CB" w:rsidRDefault="003170CB" w:rsidP="003170C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70C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3170CB" w:rsidRPr="003170CB" w:rsidRDefault="003170CB" w:rsidP="003170CB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70C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данные</w:t>
      </w:r>
    </w:p>
    <w:p w:rsidR="008A469F" w:rsidRDefault="008A469F"/>
    <w:sectPr w:rsidR="008A469F" w:rsidSect="003170CB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669"/>
    <w:multiLevelType w:val="multilevel"/>
    <w:tmpl w:val="032E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F29D7"/>
    <w:multiLevelType w:val="multilevel"/>
    <w:tmpl w:val="A4B6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CB"/>
    <w:rsid w:val="003170CB"/>
    <w:rsid w:val="008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17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0CB"/>
  </w:style>
  <w:style w:type="paragraph" w:styleId="a3">
    <w:name w:val="Normal (Web)"/>
    <w:basedOn w:val="a"/>
    <w:uiPriority w:val="99"/>
    <w:semiHidden/>
    <w:unhideWhenUsed/>
    <w:rsid w:val="0031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170CB"/>
  </w:style>
  <w:style w:type="character" w:styleId="a4">
    <w:name w:val="Strong"/>
    <w:basedOn w:val="a0"/>
    <w:uiPriority w:val="22"/>
    <w:qFormat/>
    <w:rsid w:val="003170CB"/>
    <w:rPr>
      <w:b/>
      <w:bCs/>
    </w:rPr>
  </w:style>
  <w:style w:type="character" w:styleId="a5">
    <w:name w:val="Emphasis"/>
    <w:basedOn w:val="a0"/>
    <w:uiPriority w:val="20"/>
    <w:qFormat/>
    <w:rsid w:val="003170CB"/>
    <w:rPr>
      <w:i/>
      <w:iCs/>
    </w:rPr>
  </w:style>
  <w:style w:type="character" w:customStyle="1" w:styleId="bold">
    <w:name w:val="bold"/>
    <w:basedOn w:val="a0"/>
    <w:rsid w:val="00317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17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0CB"/>
  </w:style>
  <w:style w:type="paragraph" w:styleId="a3">
    <w:name w:val="Normal (Web)"/>
    <w:basedOn w:val="a"/>
    <w:uiPriority w:val="99"/>
    <w:semiHidden/>
    <w:unhideWhenUsed/>
    <w:rsid w:val="0031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170CB"/>
  </w:style>
  <w:style w:type="character" w:styleId="a4">
    <w:name w:val="Strong"/>
    <w:basedOn w:val="a0"/>
    <w:uiPriority w:val="22"/>
    <w:qFormat/>
    <w:rsid w:val="003170CB"/>
    <w:rPr>
      <w:b/>
      <w:bCs/>
    </w:rPr>
  </w:style>
  <w:style w:type="character" w:styleId="a5">
    <w:name w:val="Emphasis"/>
    <w:basedOn w:val="a0"/>
    <w:uiPriority w:val="20"/>
    <w:qFormat/>
    <w:rsid w:val="003170CB"/>
    <w:rPr>
      <w:i/>
      <w:iCs/>
    </w:rPr>
  </w:style>
  <w:style w:type="character" w:customStyle="1" w:styleId="bold">
    <w:name w:val="bold"/>
    <w:basedOn w:val="a0"/>
    <w:rsid w:val="0031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40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9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5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69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8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01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03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55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46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24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65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74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74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86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439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38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8919</Words>
  <Characters>50843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2022-09-13T13:37:00Z</dcterms:created>
  <dcterms:modified xsi:type="dcterms:W3CDTF">2022-09-13T13:39:00Z</dcterms:modified>
</cp:coreProperties>
</file>