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6CC" w:rsidRDefault="00862FAD" w:rsidP="00862F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педагогах, прошедших курсы повышения квалификации по вопросам наставнической деятельности</w:t>
      </w:r>
    </w:p>
    <w:p w:rsidR="00862FAD" w:rsidRDefault="00862FAD" w:rsidP="00862FAD">
      <w:pPr>
        <w:rPr>
          <w:rFonts w:ascii="Times New Roman" w:hAnsi="Times New Roman" w:cs="Times New Roman"/>
          <w:sz w:val="24"/>
          <w:szCs w:val="24"/>
        </w:rPr>
      </w:pPr>
      <w:r w:rsidRPr="006C6563">
        <w:rPr>
          <w:rFonts w:ascii="Times New Roman" w:hAnsi="Times New Roman" w:cs="Times New Roman"/>
          <w:b/>
          <w:sz w:val="24"/>
          <w:szCs w:val="24"/>
        </w:rPr>
        <w:t>Карпова Т.Г.</w:t>
      </w:r>
      <w:r>
        <w:rPr>
          <w:rFonts w:ascii="Times New Roman" w:hAnsi="Times New Roman" w:cs="Times New Roman"/>
          <w:sz w:val="24"/>
          <w:szCs w:val="24"/>
        </w:rPr>
        <w:t xml:space="preserve">  Профессиональная переподготовка</w:t>
      </w:r>
      <w:r w:rsidRPr="006C6563">
        <w:rPr>
          <w:rFonts w:ascii="Times New Roman" w:hAnsi="Times New Roman" w:cs="Times New Roman"/>
          <w:sz w:val="24"/>
          <w:szCs w:val="24"/>
        </w:rPr>
        <w:t xml:space="preserve"> по программе «Планирование деятельности учителя-наставника в образовательной организации» (2022г.)</w:t>
      </w:r>
    </w:p>
    <w:p w:rsidR="00862FAD" w:rsidRDefault="00862FAD" w:rsidP="00862FAD">
      <w:pPr>
        <w:rPr>
          <w:rFonts w:ascii="Times New Roman" w:hAnsi="Times New Roman" w:cs="Times New Roman"/>
          <w:sz w:val="24"/>
          <w:szCs w:val="24"/>
        </w:rPr>
      </w:pPr>
      <w:r w:rsidRPr="00E05C21">
        <w:rPr>
          <w:rFonts w:ascii="Times New Roman" w:hAnsi="Times New Roman" w:cs="Times New Roman"/>
          <w:b/>
          <w:sz w:val="24"/>
          <w:szCs w:val="24"/>
        </w:rPr>
        <w:t>Иванова Т.Е.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Повышение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квалификации «Организация деятельности учителя-наставника в общеобразовательной организации» (2023г.)</w:t>
      </w:r>
    </w:p>
    <w:p w:rsidR="00862FAD" w:rsidRPr="00862FAD" w:rsidRDefault="00862FAD" w:rsidP="00862FAD">
      <w:pPr>
        <w:rPr>
          <w:rFonts w:ascii="Times New Roman" w:hAnsi="Times New Roman" w:cs="Times New Roman"/>
          <w:b/>
          <w:sz w:val="24"/>
          <w:szCs w:val="24"/>
        </w:rPr>
      </w:pPr>
      <w:r w:rsidRPr="00E05C21">
        <w:rPr>
          <w:rFonts w:ascii="Times New Roman" w:hAnsi="Times New Roman" w:cs="Times New Roman"/>
          <w:b/>
          <w:sz w:val="24"/>
          <w:szCs w:val="24"/>
        </w:rPr>
        <w:t xml:space="preserve">Якимова С.А. </w:t>
      </w:r>
      <w:r>
        <w:rPr>
          <w:rFonts w:ascii="Times New Roman" w:hAnsi="Times New Roman" w:cs="Times New Roman"/>
          <w:sz w:val="24"/>
          <w:szCs w:val="24"/>
        </w:rPr>
        <w:t>Повышение квалиф</w:t>
      </w:r>
      <w:r>
        <w:rPr>
          <w:rFonts w:ascii="Times New Roman" w:hAnsi="Times New Roman" w:cs="Times New Roman"/>
          <w:sz w:val="24"/>
          <w:szCs w:val="24"/>
        </w:rPr>
        <w:t>икации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«Организация деятельности учителя-наставника в общеобразовательной организации» (2022г.)</w:t>
      </w:r>
    </w:p>
    <w:sectPr w:rsidR="00862FAD" w:rsidRPr="0086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04"/>
    <w:rsid w:val="000316CC"/>
    <w:rsid w:val="00862FAD"/>
    <w:rsid w:val="00B8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7D8B"/>
  <w15:chartTrackingRefBased/>
  <w15:docId w15:val="{B86360EE-F9CB-468C-A931-03669F7A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2024-04-23T12:59:00Z</dcterms:created>
  <dcterms:modified xsi:type="dcterms:W3CDTF">2024-04-23T13:01:00Z</dcterms:modified>
</cp:coreProperties>
</file>