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3D" w:rsidRDefault="009A325C">
      <w:pPr>
        <w:rPr>
          <w:rFonts w:ascii="Times New Roman" w:eastAsia="Times New Roman" w:hAnsi="Times New Roman" w:cs="Times New Roman"/>
          <w:b/>
          <w:bCs/>
          <w:kern w:val="36"/>
          <w:sz w:val="30"/>
          <w:szCs w:val="30"/>
          <w:lang w:eastAsia="ru-RU"/>
        </w:rPr>
      </w:pPr>
      <w:r w:rsidRPr="00343264">
        <w:rPr>
          <w:rFonts w:ascii="Times New Roman" w:eastAsia="Times New Roman" w:hAnsi="Times New Roman" w:cs="Times New Roman"/>
          <w:b/>
          <w:bCs/>
          <w:kern w:val="36"/>
          <w:sz w:val="30"/>
          <w:szCs w:val="30"/>
          <w:lang w:eastAsia="ru-RU"/>
        </w:rPr>
        <w:t>Классный час "Святые воины земли Русской. Святой благоверный великий князь Александр Невский".</w:t>
      </w:r>
    </w:p>
    <w:p w:rsidR="009A325C" w:rsidRPr="00343264" w:rsidRDefault="009A325C" w:rsidP="009A325C">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Цель: </w:t>
      </w:r>
      <w:r w:rsidRPr="00343264">
        <w:rPr>
          <w:rFonts w:ascii="Times New Roman" w:eastAsia="Times New Roman" w:hAnsi="Times New Roman" w:cs="Times New Roman"/>
          <w:sz w:val="24"/>
          <w:szCs w:val="24"/>
          <w:lang w:eastAsia="ru-RU"/>
        </w:rPr>
        <w:t>создание условий для формирования духовно-нравственных ценностей обучающихся, способствующих их успешной интеграции в культурное пространство своей Родины – России.</w:t>
      </w:r>
    </w:p>
    <w:p w:rsidR="009A325C" w:rsidRPr="00343264" w:rsidRDefault="009A325C" w:rsidP="009A325C">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Задачи:</w:t>
      </w:r>
      <w:r w:rsidRPr="00343264">
        <w:rPr>
          <w:rFonts w:ascii="Times New Roman" w:eastAsia="Times New Roman" w:hAnsi="Times New Roman" w:cs="Times New Roman"/>
          <w:sz w:val="24"/>
          <w:szCs w:val="24"/>
          <w:lang w:eastAsia="ru-RU"/>
        </w:rPr>
        <w:t xml:space="preserve"> </w:t>
      </w:r>
    </w:p>
    <w:p w:rsidR="009A325C" w:rsidRPr="00343264" w:rsidRDefault="009A325C" w:rsidP="009A32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Познакомить учащихся с жизнью великого князя Александра Невского</w:t>
      </w:r>
      <w:r w:rsidRPr="00343264">
        <w:rPr>
          <w:rFonts w:ascii="Times New Roman" w:eastAsia="Times New Roman" w:hAnsi="Times New Roman" w:cs="Times New Roman"/>
          <w:sz w:val="24"/>
          <w:szCs w:val="24"/>
          <w:lang w:eastAsia="ru-RU"/>
        </w:rPr>
        <w:t xml:space="preserve"> и его роли в истории России.</w:t>
      </w:r>
    </w:p>
    <w:p w:rsidR="009A325C" w:rsidRPr="00343264" w:rsidRDefault="009A325C" w:rsidP="009A32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Воспитывать чувство уважения и благодарности нашим великим предкам; способствовать формированию духовно-нравственных идеалов.</w:t>
      </w:r>
    </w:p>
    <w:p w:rsidR="00C86BE4" w:rsidRPr="00C86BE4" w:rsidRDefault="009A325C" w:rsidP="00C86BE4">
      <w:pPr>
        <w:tabs>
          <w:tab w:val="left" w:pos="360"/>
        </w:tabs>
        <w:rPr>
          <w:rFonts w:ascii="Times New Roman" w:eastAsia="Calibri" w:hAnsi="Times New Roman" w:cs="Times New Roman"/>
          <w:sz w:val="24"/>
          <w:szCs w:val="24"/>
        </w:rPr>
      </w:pPr>
      <w:r w:rsidRPr="00343264">
        <w:rPr>
          <w:rFonts w:ascii="Times New Roman" w:eastAsia="Times New Roman" w:hAnsi="Times New Roman" w:cs="Times New Roman"/>
          <w:b/>
          <w:bCs/>
          <w:sz w:val="24"/>
          <w:szCs w:val="24"/>
          <w:lang w:eastAsia="ru-RU"/>
        </w:rPr>
        <w:t>Эпиграф:</w:t>
      </w:r>
      <w:r w:rsidR="00C86BE4" w:rsidRPr="00C86BE4">
        <w:rPr>
          <w:b/>
          <w:bCs/>
          <w:i/>
          <w:sz w:val="28"/>
          <w:szCs w:val="28"/>
        </w:rPr>
        <w:t xml:space="preserve"> </w:t>
      </w:r>
      <w:r w:rsidR="00803CCD" w:rsidRPr="00803CCD">
        <w:rPr>
          <w:rFonts w:ascii="Times New Roman" w:hAnsi="Times New Roman" w:cs="Times New Roman"/>
          <w:b/>
          <w:bCs/>
          <w:i/>
          <w:sz w:val="24"/>
          <w:szCs w:val="24"/>
        </w:rPr>
        <w:t>(На доске</w:t>
      </w:r>
      <w:r w:rsidR="00803CCD">
        <w:rPr>
          <w:b/>
          <w:bCs/>
          <w:i/>
          <w:sz w:val="28"/>
          <w:szCs w:val="28"/>
        </w:rPr>
        <w:t>)</w:t>
      </w:r>
      <w:r w:rsidR="00144959">
        <w:rPr>
          <w:b/>
          <w:bCs/>
          <w:i/>
          <w:sz w:val="28"/>
          <w:szCs w:val="28"/>
        </w:rPr>
        <w:t xml:space="preserve"> </w:t>
      </w:r>
      <w:r w:rsidR="00C86BE4" w:rsidRPr="00803CCD">
        <w:rPr>
          <w:bCs/>
          <w:i/>
          <w:sz w:val="28"/>
          <w:szCs w:val="28"/>
        </w:rPr>
        <w:t>«</w:t>
      </w:r>
      <w:r w:rsidR="00C86BE4" w:rsidRPr="00C86BE4">
        <w:rPr>
          <w:rFonts w:ascii="Times New Roman" w:eastAsia="Calibri" w:hAnsi="Times New Roman" w:cs="Times New Roman"/>
          <w:bCs/>
          <w:sz w:val="24"/>
          <w:szCs w:val="24"/>
        </w:rPr>
        <w:t>Православие нельзя рассказать,  его можно показать жизнью</w:t>
      </w:r>
      <w:r w:rsidR="00C86BE4">
        <w:rPr>
          <w:rFonts w:ascii="Times New Roman" w:hAnsi="Times New Roman" w:cs="Times New Roman"/>
          <w:bCs/>
          <w:sz w:val="24"/>
          <w:szCs w:val="24"/>
        </w:rPr>
        <w:t>»</w:t>
      </w:r>
      <w:r w:rsidR="00803CCD">
        <w:rPr>
          <w:rFonts w:ascii="Times New Roman" w:hAnsi="Times New Roman" w:cs="Times New Roman"/>
          <w:bCs/>
          <w:sz w:val="24"/>
          <w:szCs w:val="24"/>
        </w:rPr>
        <w:t>.</w:t>
      </w:r>
    </w:p>
    <w:p w:rsidR="00C86BE4" w:rsidRDefault="00C86BE4" w:rsidP="00C86BE4">
      <w:pPr>
        <w:tabs>
          <w:tab w:val="left" w:pos="360"/>
        </w:tabs>
        <w:jc w:val="right"/>
        <w:rPr>
          <w:rFonts w:ascii="Times New Roman" w:hAnsi="Times New Roman" w:cs="Times New Roman"/>
          <w:bCs/>
          <w:sz w:val="24"/>
          <w:szCs w:val="24"/>
        </w:rPr>
      </w:pPr>
      <w:r w:rsidRPr="00C86BE4">
        <w:rPr>
          <w:rFonts w:ascii="Times New Roman" w:eastAsia="Calibri" w:hAnsi="Times New Roman" w:cs="Times New Roman"/>
          <w:bCs/>
          <w:sz w:val="24"/>
          <w:szCs w:val="24"/>
        </w:rPr>
        <w:t xml:space="preserve">Святейший Патриарх Алексий </w:t>
      </w:r>
      <w:r w:rsidRPr="00C86BE4">
        <w:rPr>
          <w:rFonts w:ascii="Times New Roman" w:eastAsia="Calibri" w:hAnsi="Times New Roman" w:cs="Times New Roman"/>
          <w:bCs/>
          <w:sz w:val="24"/>
          <w:szCs w:val="24"/>
          <w:lang w:val="en-US"/>
        </w:rPr>
        <w:t>II</w:t>
      </w:r>
    </w:p>
    <w:p w:rsidR="00C86BE4" w:rsidRPr="00803CCD" w:rsidRDefault="00C86BE4" w:rsidP="00C86BE4">
      <w:pPr>
        <w:tabs>
          <w:tab w:val="left" w:pos="360"/>
        </w:tabs>
        <w:rPr>
          <w:rFonts w:ascii="Times New Roman" w:hAnsi="Times New Roman" w:cs="Times New Roman"/>
          <w:b/>
          <w:bCs/>
          <w:sz w:val="24"/>
          <w:szCs w:val="24"/>
          <w:u w:val="single"/>
        </w:rPr>
      </w:pPr>
      <w:r w:rsidRPr="00C86BE4">
        <w:rPr>
          <w:rFonts w:ascii="Times New Roman" w:hAnsi="Times New Roman" w:cs="Times New Roman"/>
          <w:b/>
          <w:bCs/>
          <w:sz w:val="24"/>
          <w:szCs w:val="24"/>
        </w:rPr>
        <w:t xml:space="preserve">                                   Ход классного часа.</w:t>
      </w:r>
      <w:r w:rsidR="00803CCD">
        <w:rPr>
          <w:rFonts w:ascii="Times New Roman" w:hAnsi="Times New Roman" w:cs="Times New Roman"/>
          <w:b/>
          <w:bCs/>
          <w:sz w:val="24"/>
          <w:szCs w:val="24"/>
        </w:rPr>
        <w:t xml:space="preserve">  </w:t>
      </w:r>
      <w:bookmarkStart w:id="0" w:name="_GoBack"/>
      <w:bookmarkEnd w:id="0"/>
    </w:p>
    <w:p w:rsidR="00C86BE4" w:rsidRPr="00C86BE4" w:rsidRDefault="00C86BE4" w:rsidP="00C86BE4">
      <w:pPr>
        <w:pStyle w:val="a3"/>
        <w:numPr>
          <w:ilvl w:val="0"/>
          <w:numId w:val="2"/>
        </w:numPr>
        <w:tabs>
          <w:tab w:val="left" w:pos="360"/>
        </w:tabs>
        <w:rPr>
          <w:rFonts w:ascii="Times New Roman" w:hAnsi="Times New Roman" w:cs="Times New Roman"/>
          <w:b/>
          <w:bCs/>
          <w:sz w:val="24"/>
          <w:szCs w:val="24"/>
        </w:rPr>
      </w:pPr>
      <w:r>
        <w:rPr>
          <w:rFonts w:ascii="Times New Roman" w:hAnsi="Times New Roman" w:cs="Times New Roman"/>
          <w:b/>
          <w:bCs/>
          <w:sz w:val="24"/>
          <w:szCs w:val="24"/>
        </w:rPr>
        <w:t>Организационный момент.</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Сегодня на уроке мы поговорим с вами о великом полководце Александре Невском. Мне хотелось бы, чтобы вы узнали новое, запомнили моменты истории государства Российского.</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Беседа:</w:t>
      </w:r>
    </w:p>
    <w:p w:rsidR="00C86BE4" w:rsidRPr="00803CCD" w:rsidRDefault="00C86BE4" w:rsidP="00C86BE4">
      <w:pPr>
        <w:ind w:left="360"/>
        <w:rPr>
          <w:rFonts w:ascii="Times New Roman" w:hAnsi="Times New Roman" w:cs="Times New Roman"/>
          <w:b/>
          <w:u w:val="single"/>
        </w:rPr>
      </w:pPr>
      <w:r w:rsidRPr="00C86BE4">
        <w:rPr>
          <w:rFonts w:ascii="Times New Roman" w:hAnsi="Times New Roman" w:cs="Times New Roman"/>
        </w:rPr>
        <w:t>- Кто знает</w:t>
      </w:r>
      <w:proofErr w:type="gramStart"/>
      <w:r w:rsidRPr="00C86BE4">
        <w:rPr>
          <w:rFonts w:ascii="Times New Roman" w:hAnsi="Times New Roman" w:cs="Times New Roman"/>
        </w:rPr>
        <w:t xml:space="preserve"> ,</w:t>
      </w:r>
      <w:proofErr w:type="gramEnd"/>
      <w:r w:rsidRPr="00C86BE4">
        <w:rPr>
          <w:rFonts w:ascii="Times New Roman" w:hAnsi="Times New Roman" w:cs="Times New Roman"/>
        </w:rPr>
        <w:t xml:space="preserve"> кто такой Александр Невский</w:t>
      </w:r>
      <w:r w:rsidRPr="00803CCD">
        <w:rPr>
          <w:rFonts w:ascii="Times New Roman" w:hAnsi="Times New Roman" w:cs="Times New Roman"/>
          <w:b/>
        </w:rPr>
        <w:t>?</w:t>
      </w:r>
      <w:r w:rsidR="00803CCD" w:rsidRPr="00803CCD">
        <w:rPr>
          <w:rFonts w:ascii="Times New Roman" w:hAnsi="Times New Roman" w:cs="Times New Roman"/>
          <w:b/>
        </w:rPr>
        <w:t xml:space="preserve">  </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 Где вы слышали или что- то видели об этом человеке?</w:t>
      </w:r>
    </w:p>
    <w:p w:rsidR="00C86BE4" w:rsidRPr="00C86BE4" w:rsidRDefault="00C86BE4" w:rsidP="00C86BE4">
      <w:pPr>
        <w:ind w:left="360"/>
        <w:rPr>
          <w:rFonts w:ascii="Times New Roman" w:hAnsi="Times New Roman" w:cs="Times New Roman"/>
        </w:rPr>
      </w:pPr>
      <w:r w:rsidRPr="00C86BE4">
        <w:rPr>
          <w:rFonts w:ascii="Times New Roman" w:hAnsi="Times New Roman" w:cs="Times New Roman"/>
        </w:rPr>
        <w:t>- Как вы думаете, зачем</w:t>
      </w:r>
      <w:proofErr w:type="gramStart"/>
      <w:r w:rsidRPr="00C86BE4">
        <w:rPr>
          <w:rFonts w:ascii="Times New Roman" w:hAnsi="Times New Roman" w:cs="Times New Roman"/>
        </w:rPr>
        <w:t xml:space="preserve"> ,</w:t>
      </w:r>
      <w:proofErr w:type="gramEnd"/>
      <w:r w:rsidRPr="00C86BE4">
        <w:rPr>
          <w:rFonts w:ascii="Times New Roman" w:hAnsi="Times New Roman" w:cs="Times New Roman"/>
        </w:rPr>
        <w:t xml:space="preserve">для чего я вам сегодня буду рассказывать об Александре Невском?  </w:t>
      </w:r>
    </w:p>
    <w:p w:rsidR="00C86BE4" w:rsidRDefault="00C86BE4" w:rsidP="00C86BE4">
      <w:pPr>
        <w:ind w:left="360"/>
        <w:rPr>
          <w:rFonts w:ascii="Times New Roman" w:hAnsi="Times New Roman" w:cs="Times New Roman"/>
        </w:rPr>
      </w:pPr>
      <w:r w:rsidRPr="00C86BE4">
        <w:rPr>
          <w:rFonts w:ascii="Times New Roman" w:hAnsi="Times New Roman" w:cs="Times New Roman"/>
        </w:rPr>
        <w:t>( высказывания детей, анализируем)</w:t>
      </w:r>
    </w:p>
    <w:p w:rsidR="00A146F0" w:rsidRPr="007D3D09" w:rsidRDefault="00C86BE4" w:rsidP="008E1D96">
      <w:pPr>
        <w:spacing w:before="100" w:beforeAutospacing="1" w:after="100" w:afterAutospacing="1"/>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В </w:t>
      </w:r>
      <w:r w:rsidRPr="00C86BE4">
        <w:rPr>
          <w:rFonts w:ascii="Times New Roman" w:eastAsia="Times New Roman" w:hAnsi="Times New Roman" w:cs="Times New Roman"/>
          <w:sz w:val="24"/>
          <w:szCs w:val="24"/>
          <w:lang w:eastAsia="ru-RU"/>
        </w:rPr>
        <w:t>2008 году</w:t>
      </w:r>
      <w:r w:rsidR="008E1D96" w:rsidRPr="008E1D96">
        <w:rPr>
          <w:rFonts w:ascii="Stencil" w:eastAsia="+mn-ea" w:hAnsi="Stencil" w:cs="+mn-cs"/>
          <w:shadow/>
          <w:color w:val="404176"/>
          <w:sz w:val="64"/>
          <w:szCs w:val="64"/>
          <w:lang w:eastAsia="ru-RU"/>
        </w:rPr>
        <w:t xml:space="preserve"> </w:t>
      </w:r>
      <w:r w:rsidR="004C6DB0" w:rsidRPr="008E1D96">
        <w:rPr>
          <w:rFonts w:ascii="Times New Roman" w:eastAsia="Times New Roman" w:hAnsi="Times New Roman" w:cs="Times New Roman"/>
          <w:sz w:val="24"/>
          <w:szCs w:val="24"/>
          <w:lang w:eastAsia="ru-RU"/>
        </w:rPr>
        <w:t xml:space="preserve">прошёл Всероссийский исторический конкурс </w:t>
      </w:r>
      <w:r w:rsidR="004C6DB0" w:rsidRPr="008E1D96">
        <w:rPr>
          <w:rFonts w:ascii="Times New Roman" w:eastAsia="Times New Roman" w:hAnsi="Times New Roman" w:cs="Times New Roman"/>
          <w:b/>
          <w:bCs/>
          <w:sz w:val="24"/>
          <w:szCs w:val="24"/>
          <w:lang w:eastAsia="ru-RU"/>
        </w:rPr>
        <w:t>"Имя России",</w:t>
      </w:r>
      <w:r w:rsidR="004C6DB0" w:rsidRPr="008E1D96">
        <w:rPr>
          <w:rFonts w:ascii="Times New Roman" w:eastAsia="Times New Roman" w:hAnsi="Times New Roman" w:cs="Times New Roman"/>
          <w:sz w:val="24"/>
          <w:szCs w:val="24"/>
          <w:lang w:eastAsia="ru-RU"/>
        </w:rPr>
        <w:t xml:space="preserve"> организованный телеканалом "Россия" совместно с Институтом российской истории Российской Академии наук, а также фондом «Общественное мнение».</w:t>
      </w:r>
      <w:r w:rsidR="00803CCD">
        <w:rPr>
          <w:rFonts w:ascii="Times New Roman" w:eastAsia="Times New Roman" w:hAnsi="Times New Roman" w:cs="Times New Roman"/>
          <w:sz w:val="24"/>
          <w:szCs w:val="24"/>
          <w:lang w:eastAsia="ru-RU"/>
        </w:rPr>
        <w:t xml:space="preserve"> </w:t>
      </w:r>
    </w:p>
    <w:p w:rsidR="00C86BE4" w:rsidRDefault="00C86BE4" w:rsidP="00C86BE4">
      <w:pPr>
        <w:spacing w:before="100" w:beforeAutospacing="1" w:after="100" w:afterAutospacing="1"/>
        <w:rPr>
          <w:rFonts w:ascii="Times New Roman" w:eastAsia="Times New Roman" w:hAnsi="Times New Roman" w:cs="Times New Roman"/>
        </w:rPr>
      </w:pPr>
      <w:r w:rsidRPr="00C86BE4">
        <w:rPr>
          <w:rFonts w:ascii="Times New Roman" w:eastAsia="Times New Roman" w:hAnsi="Times New Roman" w:cs="Times New Roman"/>
          <w:sz w:val="24"/>
          <w:szCs w:val="24"/>
          <w:lang w:eastAsia="ru-RU"/>
        </w:rPr>
        <w:t xml:space="preserve"> </w:t>
      </w:r>
      <w:r w:rsidRPr="00C86BE4">
        <w:rPr>
          <w:rFonts w:ascii="Times New Roman" w:eastAsia="Times New Roman" w:hAnsi="Times New Roman" w:cs="Times New Roman"/>
        </w:rPr>
        <w:t xml:space="preserve">Победителем телевизионного проекта "Имя Россия" стал благоверный </w:t>
      </w:r>
      <w:r w:rsidRPr="00C86BE4">
        <w:rPr>
          <w:rFonts w:ascii="Times New Roman" w:eastAsia="Times New Roman" w:hAnsi="Times New Roman" w:cs="Times New Roman"/>
          <w:b/>
          <w:bCs/>
        </w:rPr>
        <w:t>Александр Невский</w:t>
      </w:r>
      <w:r w:rsidRPr="00C86BE4">
        <w:rPr>
          <w:rFonts w:ascii="Times New Roman" w:eastAsia="Times New Roman" w:hAnsi="Times New Roman" w:cs="Times New Roman"/>
        </w:rPr>
        <w:t xml:space="preserve"> – древнерусский князь и полководец. Он набрал наибольшее количество голосов (более 520 тыс.) и по результатам конкурса </w:t>
      </w:r>
      <w:r w:rsidRPr="00C86BE4">
        <w:rPr>
          <w:rFonts w:ascii="Times New Roman" w:eastAsia="Times New Roman" w:hAnsi="Times New Roman" w:cs="Times New Roman"/>
          <w:b/>
          <w:bCs/>
        </w:rPr>
        <w:t>объявлен личностью нации</w:t>
      </w:r>
      <w:r w:rsidRPr="00C86BE4">
        <w:rPr>
          <w:rFonts w:ascii="Times New Roman" w:eastAsia="Times New Roman" w:hAnsi="Times New Roman" w:cs="Times New Roman"/>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Князь Александр Невский  жил в </w:t>
      </w:r>
      <w:r w:rsidRPr="00343264">
        <w:rPr>
          <w:rFonts w:ascii="Times New Roman" w:eastAsia="Times New Roman" w:hAnsi="Times New Roman" w:cs="Times New Roman"/>
          <w:sz w:val="24"/>
          <w:szCs w:val="24"/>
          <w:lang w:eastAsia="ru-RU"/>
        </w:rPr>
        <w:t xml:space="preserve"> XIII веке</w:t>
      </w:r>
      <w:r w:rsidRPr="00343264">
        <w:rPr>
          <w:rFonts w:ascii="Times New Roman" w:eastAsia="Times New Roman" w:hAnsi="Times New Roman" w:cs="Times New Roman"/>
          <w:sz w:val="24"/>
          <w:szCs w:val="24"/>
          <w:u w:val="single"/>
          <w:lang w:eastAsia="ru-RU"/>
        </w:rPr>
        <w:t>.</w:t>
      </w:r>
      <w:r w:rsidR="004C6DB0" w:rsidRPr="004C6DB0">
        <w:rPr>
          <w:rFonts w:ascii="Times New Roman" w:eastAsia="Times New Roman" w:hAnsi="Times New Roman" w:cs="Times New Roman"/>
          <w:sz w:val="24"/>
          <w:szCs w:val="24"/>
          <w:u w:val="single"/>
          <w:lang w:eastAsia="ru-RU"/>
        </w:rPr>
        <w:t xml:space="preserve"> </w:t>
      </w:r>
    </w:p>
    <w:p w:rsidR="008E1D96"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 xml:space="preserve">Это было едва ли не самое трудное время в истории России: с востока шли, уничтожая всё на своём пути, монгольские орды, с запада надвигались германские рыцарские </w:t>
      </w:r>
      <w:proofErr w:type="gramStart"/>
      <w:r w:rsidRPr="00343264">
        <w:rPr>
          <w:rFonts w:ascii="Times New Roman" w:eastAsia="Times New Roman" w:hAnsi="Times New Roman" w:cs="Times New Roman"/>
          <w:sz w:val="24"/>
          <w:szCs w:val="24"/>
          <w:lang w:eastAsia="ru-RU"/>
        </w:rPr>
        <w:t>полчища</w:t>
      </w:r>
      <w:proofErr w:type="gramEnd"/>
      <w:r w:rsidRPr="003432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р</w:t>
      </w:r>
      <w:r w:rsidRPr="00343264">
        <w:rPr>
          <w:rFonts w:ascii="Times New Roman" w:eastAsia="Times New Roman" w:hAnsi="Times New Roman" w:cs="Times New Roman"/>
          <w:sz w:val="24"/>
          <w:szCs w:val="24"/>
          <w:lang w:eastAsia="ru-RU"/>
        </w:rPr>
        <w:t>усские князья вели братоубийственную войну за власть.</w:t>
      </w:r>
      <w:r>
        <w:rPr>
          <w:rFonts w:ascii="Times New Roman" w:eastAsia="Times New Roman" w:hAnsi="Times New Roman" w:cs="Times New Roman"/>
          <w:sz w:val="24"/>
          <w:szCs w:val="24"/>
          <w:lang w:eastAsia="ru-RU"/>
        </w:rPr>
        <w:t xml:space="preserve"> С</w:t>
      </w:r>
      <w:r w:rsidRPr="00343264">
        <w:rPr>
          <w:rFonts w:ascii="Times New Roman" w:eastAsia="Times New Roman" w:hAnsi="Times New Roman" w:cs="Times New Roman"/>
          <w:sz w:val="24"/>
          <w:szCs w:val="24"/>
          <w:lang w:eastAsia="ru-RU"/>
        </w:rPr>
        <w:t xml:space="preserve">амым страшным для православной Руси было то, что столь жестокий урок гнева господня не вразумлял многих русских правителей: и под властью Орды князья продолжали битву за власть. Одним из первых, кто начал прозревать смысл уроков Промысла Божия в судьбах России, явился святой благоверный князь Александр Невский – великий воин и дипломат, молитвенник и </w:t>
      </w:r>
      <w:r w:rsidRPr="00343264">
        <w:rPr>
          <w:rFonts w:ascii="Times New Roman" w:eastAsia="Times New Roman" w:hAnsi="Times New Roman" w:cs="Times New Roman"/>
          <w:sz w:val="24"/>
          <w:szCs w:val="24"/>
          <w:lang w:eastAsia="ru-RU"/>
        </w:rPr>
        <w:lastRenderedPageBreak/>
        <w:t>строитель земли Русской; истинно христианский правитель, печальник о народных судьбах, наделённый от Господа государственной мудростью.</w:t>
      </w:r>
    </w:p>
    <w:p w:rsidR="008E1D96" w:rsidRDefault="008E1D96" w:rsidP="008E1D96">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lang w:eastAsia="ru-RU"/>
        </w:rPr>
      </w:pPr>
      <w:r w:rsidRPr="008E1D96">
        <w:rPr>
          <w:rFonts w:ascii="Times New Roman" w:eastAsia="Times New Roman" w:hAnsi="Times New Roman" w:cs="Times New Roman"/>
          <w:b/>
          <w:sz w:val="24"/>
          <w:szCs w:val="24"/>
          <w:lang w:eastAsia="ru-RU"/>
        </w:rPr>
        <w:t>Исследовательская работа в группах «Жизнь Великого князя Александра Невского»</w:t>
      </w:r>
      <w:r>
        <w:rPr>
          <w:rFonts w:ascii="Times New Roman" w:eastAsia="Times New Roman" w:hAnsi="Times New Roman" w:cs="Times New Roman"/>
          <w:b/>
          <w:sz w:val="24"/>
          <w:szCs w:val="24"/>
          <w:lang w:eastAsia="ru-RU"/>
        </w:rPr>
        <w:t>.</w:t>
      </w:r>
    </w:p>
    <w:p w:rsidR="008E1D96" w:rsidRDefault="008E1D96" w:rsidP="008E1D96">
      <w:pPr>
        <w:pStyle w:val="a3"/>
        <w:spacing w:before="100" w:beforeAutospacing="1" w:after="100" w:afterAutospacing="1" w:line="240" w:lineRule="auto"/>
        <w:rPr>
          <w:rFonts w:ascii="Times New Roman" w:eastAsia="Times New Roman" w:hAnsi="Times New Roman" w:cs="Times New Roman"/>
          <w:b/>
          <w:sz w:val="24"/>
          <w:szCs w:val="24"/>
          <w:lang w:eastAsia="ru-RU"/>
        </w:rPr>
      </w:pPr>
    </w:p>
    <w:p w:rsidR="008E1D96" w:rsidRDefault="008E1D9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 делится на </w:t>
      </w:r>
      <w:r w:rsidR="00732F76">
        <w:rPr>
          <w:rFonts w:ascii="Times New Roman" w:eastAsia="Times New Roman" w:hAnsi="Times New Roman" w:cs="Times New Roman"/>
          <w:sz w:val="24"/>
          <w:szCs w:val="24"/>
          <w:lang w:eastAsia="ru-RU"/>
        </w:rPr>
        <w:t xml:space="preserve">три  группы по 4 человека. Каждой группе даётся задание и подборка материала </w:t>
      </w:r>
      <w:proofErr w:type="gramStart"/>
      <w:r w:rsidR="00732F76">
        <w:rPr>
          <w:rFonts w:ascii="Times New Roman" w:eastAsia="Times New Roman" w:hAnsi="Times New Roman" w:cs="Times New Roman"/>
          <w:sz w:val="24"/>
          <w:szCs w:val="24"/>
          <w:lang w:eastAsia="ru-RU"/>
        </w:rPr>
        <w:t>о</w:t>
      </w:r>
      <w:proofErr w:type="gramEnd"/>
      <w:r w:rsidR="00732F76">
        <w:rPr>
          <w:rFonts w:ascii="Times New Roman" w:eastAsia="Times New Roman" w:hAnsi="Times New Roman" w:cs="Times New Roman"/>
          <w:sz w:val="24"/>
          <w:szCs w:val="24"/>
          <w:lang w:eastAsia="ru-RU"/>
        </w:rPr>
        <w:t xml:space="preserve"> Александре Невском. Надо выпустить мини-листовку (А</w:t>
      </w:r>
      <w:proofErr w:type="gramStart"/>
      <w:r w:rsidR="00732F76">
        <w:rPr>
          <w:rFonts w:ascii="Times New Roman" w:eastAsia="Times New Roman" w:hAnsi="Times New Roman" w:cs="Times New Roman"/>
          <w:sz w:val="24"/>
          <w:szCs w:val="24"/>
          <w:lang w:eastAsia="ru-RU"/>
        </w:rPr>
        <w:t>4</w:t>
      </w:r>
      <w:proofErr w:type="gramEnd"/>
      <w:r w:rsidR="00732F76">
        <w:rPr>
          <w:rFonts w:ascii="Times New Roman" w:eastAsia="Times New Roman" w:hAnsi="Times New Roman" w:cs="Times New Roman"/>
          <w:sz w:val="24"/>
          <w:szCs w:val="24"/>
          <w:lang w:eastAsia="ru-RU"/>
        </w:rPr>
        <w:t>) по своему заданию.</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1 группа</w:t>
      </w:r>
      <w:r>
        <w:rPr>
          <w:rFonts w:ascii="Times New Roman" w:eastAsia="Times New Roman" w:hAnsi="Times New Roman" w:cs="Times New Roman"/>
          <w:sz w:val="24"/>
          <w:szCs w:val="24"/>
          <w:lang w:eastAsia="ru-RU"/>
        </w:rPr>
        <w:t xml:space="preserve"> – княжение Александра в Новгороде.</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2 группа</w:t>
      </w:r>
      <w:r>
        <w:rPr>
          <w:rFonts w:ascii="Times New Roman" w:eastAsia="Times New Roman" w:hAnsi="Times New Roman" w:cs="Times New Roman"/>
          <w:sz w:val="24"/>
          <w:szCs w:val="24"/>
          <w:lang w:eastAsia="ru-RU"/>
        </w:rPr>
        <w:t xml:space="preserve"> – 1240 г. – Невская битва.</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3 группа</w:t>
      </w:r>
      <w:r>
        <w:rPr>
          <w:rFonts w:ascii="Times New Roman" w:eastAsia="Times New Roman" w:hAnsi="Times New Roman" w:cs="Times New Roman"/>
          <w:sz w:val="24"/>
          <w:szCs w:val="24"/>
          <w:lang w:eastAsia="ru-RU"/>
        </w:rPr>
        <w:t xml:space="preserve"> – 1242 год –</w:t>
      </w:r>
      <w:r w:rsidR="00742895">
        <w:rPr>
          <w:rFonts w:ascii="Times New Roman" w:eastAsia="Times New Roman" w:hAnsi="Times New Roman" w:cs="Times New Roman"/>
          <w:sz w:val="24"/>
          <w:szCs w:val="24"/>
          <w:lang w:eastAsia="ru-RU"/>
        </w:rPr>
        <w:t xml:space="preserve"> Ледовое побоище</w:t>
      </w:r>
      <w:r>
        <w:rPr>
          <w:rFonts w:ascii="Times New Roman" w:eastAsia="Times New Roman" w:hAnsi="Times New Roman" w:cs="Times New Roman"/>
          <w:sz w:val="24"/>
          <w:szCs w:val="24"/>
          <w:lang w:eastAsia="ru-RU"/>
        </w:rPr>
        <w:t>.</w:t>
      </w:r>
    </w:p>
    <w:p w:rsidR="00732F76" w:rsidRDefault="00732F76"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r w:rsidRPr="00742895">
        <w:rPr>
          <w:rFonts w:ascii="Times New Roman" w:eastAsia="Times New Roman" w:hAnsi="Times New Roman" w:cs="Times New Roman"/>
          <w:b/>
          <w:sz w:val="24"/>
          <w:szCs w:val="24"/>
          <w:lang w:eastAsia="ru-RU"/>
        </w:rPr>
        <w:t>4 группа</w:t>
      </w:r>
      <w:r>
        <w:rPr>
          <w:rFonts w:ascii="Times New Roman" w:eastAsia="Times New Roman" w:hAnsi="Times New Roman" w:cs="Times New Roman"/>
          <w:sz w:val="24"/>
          <w:szCs w:val="24"/>
          <w:lang w:eastAsia="ru-RU"/>
        </w:rPr>
        <w:t xml:space="preserve"> – Александр Невский и Золотая орда.</w:t>
      </w:r>
    </w:p>
    <w:p w:rsidR="00742895" w:rsidRDefault="00742895" w:rsidP="008E1D96">
      <w:pPr>
        <w:pStyle w:val="a3"/>
        <w:spacing w:before="100" w:beforeAutospacing="1" w:after="100" w:afterAutospacing="1" w:line="240" w:lineRule="auto"/>
        <w:rPr>
          <w:rFonts w:ascii="Times New Roman" w:eastAsia="Times New Roman" w:hAnsi="Times New Roman" w:cs="Times New Roman"/>
          <w:sz w:val="24"/>
          <w:szCs w:val="24"/>
          <w:lang w:eastAsia="ru-RU"/>
        </w:rPr>
      </w:pPr>
    </w:p>
    <w:p w:rsidR="00742895" w:rsidRPr="00742895" w:rsidRDefault="00742895" w:rsidP="00742895">
      <w:pPr>
        <w:pStyle w:val="a3"/>
        <w:spacing w:before="100" w:beforeAutospacing="1" w:after="100" w:afterAutospacing="1" w:line="240" w:lineRule="auto"/>
        <w:ind w:left="0"/>
        <w:rPr>
          <w:rFonts w:ascii="Times New Roman" w:eastAsia="Times New Roman" w:hAnsi="Times New Roman" w:cs="Times New Roman"/>
          <w:b/>
          <w:sz w:val="24"/>
          <w:szCs w:val="24"/>
          <w:lang w:eastAsia="ru-RU"/>
        </w:rPr>
      </w:pPr>
      <w:r w:rsidRPr="00742895">
        <w:rPr>
          <w:rFonts w:ascii="Times New Roman" w:eastAsia="Times New Roman" w:hAnsi="Times New Roman" w:cs="Times New Roman"/>
          <w:b/>
          <w:sz w:val="24"/>
          <w:szCs w:val="24"/>
          <w:lang w:eastAsia="ru-RU"/>
        </w:rPr>
        <w:t>Дополнительный материал для групп.</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1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 xml:space="preserve">Святой благоверный князь Александр Невский родился 30 мая 1220 года в </w:t>
      </w:r>
      <w:proofErr w:type="spellStart"/>
      <w:r w:rsidR="008E1D96" w:rsidRPr="00343264">
        <w:rPr>
          <w:rFonts w:ascii="Times New Roman" w:eastAsia="Times New Roman" w:hAnsi="Times New Roman" w:cs="Times New Roman"/>
          <w:i/>
          <w:sz w:val="24"/>
          <w:szCs w:val="24"/>
          <w:lang w:eastAsia="ru-RU"/>
        </w:rPr>
        <w:t>Переяславле</w:t>
      </w:r>
      <w:proofErr w:type="spellEnd"/>
      <w:r w:rsidR="008E1D96" w:rsidRPr="00343264">
        <w:rPr>
          <w:rFonts w:ascii="Times New Roman" w:eastAsia="Times New Roman" w:hAnsi="Times New Roman" w:cs="Times New Roman"/>
          <w:i/>
          <w:sz w:val="24"/>
          <w:szCs w:val="24"/>
          <w:lang w:eastAsia="ru-RU"/>
        </w:rPr>
        <w:t xml:space="preserve"> (ныне г. </w:t>
      </w:r>
      <w:proofErr w:type="spellStart"/>
      <w:r w:rsidR="008E1D96" w:rsidRPr="00343264">
        <w:rPr>
          <w:rFonts w:ascii="Times New Roman" w:eastAsia="Times New Roman" w:hAnsi="Times New Roman" w:cs="Times New Roman"/>
          <w:i/>
          <w:sz w:val="24"/>
          <w:szCs w:val="24"/>
          <w:lang w:eastAsia="ru-RU"/>
        </w:rPr>
        <w:t>Переяславль</w:t>
      </w:r>
      <w:proofErr w:type="spellEnd"/>
      <w:r w:rsidR="008E1D96" w:rsidRPr="00343264">
        <w:rPr>
          <w:rFonts w:ascii="Times New Roman" w:eastAsia="Times New Roman" w:hAnsi="Times New Roman" w:cs="Times New Roman"/>
          <w:i/>
          <w:sz w:val="24"/>
          <w:szCs w:val="24"/>
          <w:lang w:eastAsia="ru-RU"/>
        </w:rPr>
        <w:t>-Залесский), был вторым сыном княжеской четы, отличавшейся христианскими добродетелями.</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С 16 лет Александр самостоятельно княжил в Новгороде. Несладким было это княжение среди постоянных раздоров и смут. По обычаям князь не имел права вмешиваться во внутренние дела города. Будучи благочестивым, князь Александр пытался кротким словом умирить бурление страстей. Он славился своим милосердием. Во время голода опустошал княжескую сокровищницу, чтобы прокормить </w:t>
      </w:r>
      <w:proofErr w:type="gramStart"/>
      <w:r w:rsidRPr="00343264">
        <w:rPr>
          <w:rFonts w:ascii="Times New Roman" w:eastAsia="Times New Roman" w:hAnsi="Times New Roman" w:cs="Times New Roman"/>
          <w:i/>
          <w:sz w:val="24"/>
          <w:szCs w:val="24"/>
          <w:lang w:eastAsia="ru-RU"/>
        </w:rPr>
        <w:t>нуждающихся</w:t>
      </w:r>
      <w:proofErr w:type="gramEnd"/>
      <w:r w:rsidRPr="00343264">
        <w:rPr>
          <w:rFonts w:ascii="Times New Roman" w:eastAsia="Times New Roman" w:hAnsi="Times New Roman" w:cs="Times New Roman"/>
          <w:i/>
          <w:sz w:val="24"/>
          <w:szCs w:val="24"/>
          <w:lang w:eastAsia="ru-RU"/>
        </w:rPr>
        <w:t xml:space="preserve">. Князь был очень красив – телом и духом. Загрубевшие новгородцы говорили: «Князь наш – </w:t>
      </w:r>
      <w:r w:rsidR="00732F76" w:rsidRPr="00732F76">
        <w:rPr>
          <w:rFonts w:ascii="Times New Roman" w:eastAsia="Times New Roman" w:hAnsi="Times New Roman" w:cs="Times New Roman"/>
          <w:i/>
          <w:sz w:val="24"/>
          <w:szCs w:val="24"/>
          <w:lang w:eastAsia="ru-RU"/>
        </w:rPr>
        <w:t xml:space="preserve">святой». Но однажды новгородское правление </w:t>
      </w:r>
      <w:r w:rsidRPr="00343264">
        <w:rPr>
          <w:rFonts w:ascii="Times New Roman" w:eastAsia="Times New Roman" w:hAnsi="Times New Roman" w:cs="Times New Roman"/>
          <w:i/>
          <w:sz w:val="24"/>
          <w:szCs w:val="24"/>
          <w:lang w:eastAsia="ru-RU"/>
        </w:rPr>
        <w:t xml:space="preserve"> </w:t>
      </w:r>
      <w:r w:rsidR="00732F76" w:rsidRPr="00732F76">
        <w:rPr>
          <w:rFonts w:ascii="Times New Roman" w:eastAsia="Times New Roman" w:hAnsi="Times New Roman" w:cs="Times New Roman"/>
          <w:i/>
          <w:sz w:val="24"/>
          <w:szCs w:val="24"/>
          <w:lang w:eastAsia="ru-RU"/>
        </w:rPr>
        <w:t>прогнало</w:t>
      </w:r>
      <w:r w:rsidRPr="00343264">
        <w:rPr>
          <w:rFonts w:ascii="Times New Roman" w:eastAsia="Times New Roman" w:hAnsi="Times New Roman" w:cs="Times New Roman"/>
          <w:i/>
          <w:sz w:val="24"/>
          <w:szCs w:val="24"/>
          <w:lang w:eastAsia="ru-RU"/>
        </w:rPr>
        <w:t xml:space="preserve"> от себя святого благоверного князя Александра, правда вскоре, устрашившись нашествия врагов, упросила вернуться. Князь вернулся, не вспоминая былых обид.</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В 1239 году святой князь женился на полоцкой княжне. Их брак благословили при венчании чудотворной иконой Божией Матери «</w:t>
      </w:r>
      <w:proofErr w:type="spellStart"/>
      <w:r w:rsidRPr="00343264">
        <w:rPr>
          <w:rFonts w:ascii="Times New Roman" w:eastAsia="Times New Roman" w:hAnsi="Times New Roman" w:cs="Times New Roman"/>
          <w:i/>
          <w:sz w:val="24"/>
          <w:szCs w:val="24"/>
          <w:lang w:eastAsia="ru-RU"/>
        </w:rPr>
        <w:t>Феодоровская</w:t>
      </w:r>
      <w:proofErr w:type="spellEnd"/>
      <w:r w:rsidRPr="00343264">
        <w:rPr>
          <w:rFonts w:ascii="Times New Roman" w:eastAsia="Times New Roman" w:hAnsi="Times New Roman" w:cs="Times New Roman"/>
          <w:i/>
          <w:sz w:val="24"/>
          <w:szCs w:val="24"/>
          <w:lang w:eastAsia="ru-RU"/>
        </w:rPr>
        <w:t xml:space="preserve">», которая всю жизнь была с князем. Сейчас эта икона находится в Костроме. Младший из четырёх сыновей святого благоверного князя Александра Невского, получив после смерти отца московское княжество, стал великим угодником Божиим – святым благоверным князем Даниилом Московским. Ревнитель благочестия, молитвенник и постник, благоверный князь Александр не забывал и о своём долге правителя – готовился защищать Церковь и народ силою меча. С ранних лет сопровождал в походах своего отца. В ратном искусстве он превосходил своих опытнейших витязей. </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2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В 1240 году шведы пришли к Неве. Командующий князь Биргер отправил послов, говоря князю Александру: «Если можешь, защищайся, ибо я уже здесь и разоряю землю твою».</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Услышав это, князь, упав на колени в церкви святой Софии, горячо молился Богу о помощи в защите Святой Церкви, православной веры и народа. Архиепископ Спиридон благословил князя. Князь, выйдя из церкви, ободрил свою дружину, говоря: «Не в силе Бог, но в правде». Новгороду неоткуда было ждать земной помощи, но князь-молитвенник уповал на помощь Небесную.</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И было чудное предзнаменование: стоявший в морском дозоре воин </w:t>
      </w:r>
      <w:proofErr w:type="spellStart"/>
      <w:r w:rsidRPr="00343264">
        <w:rPr>
          <w:rFonts w:ascii="Times New Roman" w:eastAsia="Times New Roman" w:hAnsi="Times New Roman" w:cs="Times New Roman"/>
          <w:i/>
          <w:sz w:val="24"/>
          <w:szCs w:val="24"/>
          <w:lang w:eastAsia="ru-RU"/>
        </w:rPr>
        <w:t>Пелгуй</w:t>
      </w:r>
      <w:proofErr w:type="spellEnd"/>
      <w:r w:rsidRPr="00343264">
        <w:rPr>
          <w:rFonts w:ascii="Times New Roman" w:eastAsia="Times New Roman" w:hAnsi="Times New Roman" w:cs="Times New Roman"/>
          <w:i/>
          <w:sz w:val="24"/>
          <w:szCs w:val="24"/>
          <w:lang w:eastAsia="ru-RU"/>
        </w:rPr>
        <w:t xml:space="preserve"> (в святом крещении Филипп) видел на рассвете 15 июля ладью, плывущую по морю, и на ней святых </w:t>
      </w:r>
      <w:r w:rsidRPr="00343264">
        <w:rPr>
          <w:rFonts w:ascii="Times New Roman" w:eastAsia="Times New Roman" w:hAnsi="Times New Roman" w:cs="Times New Roman"/>
          <w:i/>
          <w:sz w:val="24"/>
          <w:szCs w:val="24"/>
          <w:lang w:eastAsia="ru-RU"/>
        </w:rPr>
        <w:lastRenderedPageBreak/>
        <w:t xml:space="preserve">мучеников Бориса и Глеба в одеждах багряных. И сказал Борис: «Брат Глеб, вели грести, да поможем </w:t>
      </w:r>
      <w:proofErr w:type="gramStart"/>
      <w:r w:rsidRPr="00343264">
        <w:rPr>
          <w:rFonts w:ascii="Times New Roman" w:eastAsia="Times New Roman" w:hAnsi="Times New Roman" w:cs="Times New Roman"/>
          <w:i/>
          <w:sz w:val="24"/>
          <w:szCs w:val="24"/>
          <w:lang w:eastAsia="ru-RU"/>
        </w:rPr>
        <w:t>сроднику</w:t>
      </w:r>
      <w:proofErr w:type="gramEnd"/>
      <w:r w:rsidRPr="00343264">
        <w:rPr>
          <w:rFonts w:ascii="Times New Roman" w:eastAsia="Times New Roman" w:hAnsi="Times New Roman" w:cs="Times New Roman"/>
          <w:i/>
          <w:sz w:val="24"/>
          <w:szCs w:val="24"/>
          <w:lang w:eastAsia="ru-RU"/>
        </w:rPr>
        <w:t xml:space="preserve"> своему Александру». То был день памяти святого равноапостольного князя Владимира.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Русские витязи являли чудеса доблести. Как написано в книге «Симфония» </w:t>
      </w:r>
      <w:proofErr w:type="spellStart"/>
      <w:r w:rsidRPr="00343264">
        <w:rPr>
          <w:rFonts w:ascii="Times New Roman" w:eastAsia="Times New Roman" w:hAnsi="Times New Roman" w:cs="Times New Roman"/>
          <w:i/>
          <w:sz w:val="24"/>
          <w:szCs w:val="24"/>
          <w:lang w:eastAsia="ru-RU"/>
        </w:rPr>
        <w:t>схиархимандрита</w:t>
      </w:r>
      <w:proofErr w:type="spellEnd"/>
      <w:r w:rsidRPr="00343264">
        <w:rPr>
          <w:rFonts w:ascii="Times New Roman" w:eastAsia="Times New Roman" w:hAnsi="Times New Roman" w:cs="Times New Roman"/>
          <w:i/>
          <w:sz w:val="24"/>
          <w:szCs w:val="24"/>
          <w:lang w:eastAsia="ru-RU"/>
        </w:rPr>
        <w:t xml:space="preserve"> Иоанна (Маслова): «Ничто так людям неприятно и не желательно, как свобода. …</w:t>
      </w:r>
      <w:proofErr w:type="spellStart"/>
      <w:r w:rsidRPr="00343264">
        <w:rPr>
          <w:rFonts w:ascii="Times New Roman" w:eastAsia="Times New Roman" w:hAnsi="Times New Roman" w:cs="Times New Roman"/>
          <w:i/>
          <w:sz w:val="24"/>
          <w:szCs w:val="24"/>
          <w:lang w:eastAsia="ru-RU"/>
        </w:rPr>
        <w:t>Вси</w:t>
      </w:r>
      <w:proofErr w:type="spellEnd"/>
      <w:r w:rsidRPr="00343264">
        <w:rPr>
          <w:rFonts w:ascii="Times New Roman" w:eastAsia="Times New Roman" w:hAnsi="Times New Roman" w:cs="Times New Roman"/>
          <w:i/>
          <w:sz w:val="24"/>
          <w:szCs w:val="24"/>
          <w:lang w:eastAsia="ru-RU"/>
        </w:rPr>
        <w:t xml:space="preserve"> свободу почитают паче всякого мира сего сокровища. </w:t>
      </w:r>
      <w:proofErr w:type="gramStart"/>
      <w:r w:rsidRPr="00343264">
        <w:rPr>
          <w:rFonts w:ascii="Times New Roman" w:eastAsia="Times New Roman" w:hAnsi="Times New Roman" w:cs="Times New Roman"/>
          <w:i/>
          <w:sz w:val="24"/>
          <w:szCs w:val="24"/>
          <w:lang w:eastAsia="ru-RU"/>
        </w:rPr>
        <w:t>Не приятно</w:t>
      </w:r>
      <w:proofErr w:type="gramEnd"/>
      <w:r w:rsidRPr="00343264">
        <w:rPr>
          <w:rFonts w:ascii="Times New Roman" w:eastAsia="Times New Roman" w:hAnsi="Times New Roman" w:cs="Times New Roman"/>
          <w:i/>
          <w:sz w:val="24"/>
          <w:szCs w:val="24"/>
          <w:lang w:eastAsia="ru-RU"/>
        </w:rPr>
        <w:t xml:space="preserve"> нам ни богатство, ни честь, ни пища сладкая, как свободы не имеем». Но были явлены и чудеса Божии, потому как были перебиты враги там, куда не могли попасть воины князя Александра. За эту победу князь был назван Невским. Ему было всего 20 лет!!!</w:t>
      </w:r>
    </w:p>
    <w:p w:rsidR="008E1D96"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3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Зимой 1242 года началась война с немецкими рыцарями, гордо заявлявшими, что «подчинят себе весь славянский народ». Главной задачей врагов было уничтожение православной веры, обращение русского народа в католическую веру. Святой Александр, выступив в поход, освободил Псков, а весной 1242 дал Тевтонскому ордену решительное сражение. Накануне битвы на Чудском озере святой Александр снова горячо просил Бога о помощи. По его молитве, помощью Божией и ратным подвигом русских воинов крестоносцы были полностью разгромлены. Была страшная сеча, стоял громкий треск от ломающихся копий и мечей. Не было видно льда озера, ибо он покрылся кровью.</w:t>
      </w:r>
    </w:p>
    <w:p w:rsidR="007D3D09" w:rsidRPr="00343264" w:rsidRDefault="007D3D09"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D3D09">
        <w:rPr>
          <w:rFonts w:ascii="Times New Roman" w:eastAsia="Times New Roman" w:hAnsi="Times New Roman" w:cs="Times New Roman"/>
          <w:i/>
          <w:noProof/>
          <w:sz w:val="24"/>
          <w:szCs w:val="24"/>
          <w:lang w:eastAsia="ru-RU"/>
        </w:rPr>
        <w:drawing>
          <wp:inline distT="0" distB="0" distL="0" distR="0">
            <wp:extent cx="5940425" cy="1603896"/>
            <wp:effectExtent l="0" t="0" r="0" b="0"/>
            <wp:docPr id="2"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372600" cy="2530475"/>
                      <a:chOff x="1" y="4327525"/>
                      <a:chExt cx="9372600" cy="2530475"/>
                    </a:xfrm>
                  </a:grpSpPr>
                  <a:sp>
                    <a:nvSpPr>
                      <a:cNvPr id="27654" name="Text Box 6"/>
                      <a:cNvSpPr txBox="1">
                        <a:spLocks noChangeArrowheads="1"/>
                      </a:cNvSpPr>
                    </a:nvSpPr>
                    <a:spPr bwMode="auto">
                      <a:xfrm>
                        <a:off x="1" y="4327525"/>
                        <a:ext cx="9372600" cy="2530475"/>
                      </a:xfrm>
                      <a:prstGeom prst="rect">
                        <a:avLst/>
                      </a:prstGeom>
                      <a:noFill/>
                      <a:ln w="9525">
                        <a:noFill/>
                        <a:miter lim="800000"/>
                        <a:headEnd/>
                        <a:tailEnd/>
                      </a:ln>
                      <a:effectLst/>
                    </a:spPr>
                    <a:txSp>
                      <a:txBody>
                        <a:bodyPr wrap="square">
                          <a:spAutoFit/>
                        </a:bodyPr>
                        <a:lstStyle>
                          <a:defPPr>
                            <a:defRPr lang="ru-RU"/>
                          </a:defPPr>
                          <a:lvl1pPr algn="l" rtl="0" fontAlgn="base">
                            <a:spcBef>
                              <a:spcPct val="0"/>
                            </a:spcBef>
                            <a:spcAft>
                              <a:spcPct val="0"/>
                            </a:spcAft>
                            <a:defRPr kumimoji="1" kern="1200">
                              <a:solidFill>
                                <a:schemeClr val="tx1"/>
                              </a:solidFill>
                              <a:latin typeface="Times New Roman" pitchFamily="18" charset="0"/>
                              <a:ea typeface="+mn-ea"/>
                              <a:cs typeface="Arial" charset="0"/>
                            </a:defRPr>
                          </a:lvl1pPr>
                          <a:lvl2pPr marL="457200" algn="l" rtl="0" fontAlgn="base">
                            <a:spcBef>
                              <a:spcPct val="0"/>
                            </a:spcBef>
                            <a:spcAft>
                              <a:spcPct val="0"/>
                            </a:spcAft>
                            <a:defRPr kumimoji="1" kern="1200">
                              <a:solidFill>
                                <a:schemeClr val="tx1"/>
                              </a:solidFill>
                              <a:latin typeface="Times New Roman" pitchFamily="18" charset="0"/>
                              <a:ea typeface="+mn-ea"/>
                              <a:cs typeface="Arial" charset="0"/>
                            </a:defRPr>
                          </a:lvl2pPr>
                          <a:lvl3pPr marL="914400" algn="l" rtl="0" fontAlgn="base">
                            <a:spcBef>
                              <a:spcPct val="0"/>
                            </a:spcBef>
                            <a:spcAft>
                              <a:spcPct val="0"/>
                            </a:spcAft>
                            <a:defRPr kumimoji="1" kern="1200">
                              <a:solidFill>
                                <a:schemeClr val="tx1"/>
                              </a:solidFill>
                              <a:latin typeface="Times New Roman" pitchFamily="18" charset="0"/>
                              <a:ea typeface="+mn-ea"/>
                              <a:cs typeface="Arial" charset="0"/>
                            </a:defRPr>
                          </a:lvl3pPr>
                          <a:lvl4pPr marL="1371600" algn="l" rtl="0" fontAlgn="base">
                            <a:spcBef>
                              <a:spcPct val="0"/>
                            </a:spcBef>
                            <a:spcAft>
                              <a:spcPct val="0"/>
                            </a:spcAft>
                            <a:defRPr kumimoji="1" kern="1200">
                              <a:solidFill>
                                <a:schemeClr val="tx1"/>
                              </a:solidFill>
                              <a:latin typeface="Times New Roman" pitchFamily="18" charset="0"/>
                              <a:ea typeface="+mn-ea"/>
                              <a:cs typeface="Arial" charset="0"/>
                            </a:defRPr>
                          </a:lvl4pPr>
                          <a:lvl5pPr marL="1828800" algn="l" rtl="0" fontAlgn="base">
                            <a:spcBef>
                              <a:spcPct val="0"/>
                            </a:spcBef>
                            <a:spcAft>
                              <a:spcPct val="0"/>
                            </a:spcAft>
                            <a:defRPr kumimoji="1" kern="1200">
                              <a:solidFill>
                                <a:schemeClr val="tx1"/>
                              </a:solidFill>
                              <a:latin typeface="Times New Roman" pitchFamily="18" charset="0"/>
                              <a:ea typeface="+mn-ea"/>
                              <a:cs typeface="Arial" charset="0"/>
                            </a:defRPr>
                          </a:lvl5pPr>
                          <a:lvl6pPr marL="2286000" algn="l" defTabSz="914400" rtl="0" eaLnBrk="1" latinLnBrk="0" hangingPunct="1">
                            <a:defRPr kumimoji="1" kern="1200">
                              <a:solidFill>
                                <a:schemeClr val="tx1"/>
                              </a:solidFill>
                              <a:latin typeface="Times New Roman" pitchFamily="18" charset="0"/>
                              <a:ea typeface="+mn-ea"/>
                              <a:cs typeface="Arial" charset="0"/>
                            </a:defRPr>
                          </a:lvl6pPr>
                          <a:lvl7pPr marL="2743200" algn="l" defTabSz="914400" rtl="0" eaLnBrk="1" latinLnBrk="0" hangingPunct="1">
                            <a:defRPr kumimoji="1" kern="1200">
                              <a:solidFill>
                                <a:schemeClr val="tx1"/>
                              </a:solidFill>
                              <a:latin typeface="Times New Roman" pitchFamily="18" charset="0"/>
                              <a:ea typeface="+mn-ea"/>
                              <a:cs typeface="Arial" charset="0"/>
                            </a:defRPr>
                          </a:lvl7pPr>
                          <a:lvl8pPr marL="3200400" algn="l" defTabSz="914400" rtl="0" eaLnBrk="1" latinLnBrk="0" hangingPunct="1">
                            <a:defRPr kumimoji="1" kern="1200">
                              <a:solidFill>
                                <a:schemeClr val="tx1"/>
                              </a:solidFill>
                              <a:latin typeface="Times New Roman" pitchFamily="18" charset="0"/>
                              <a:ea typeface="+mn-ea"/>
                              <a:cs typeface="Arial" charset="0"/>
                            </a:defRPr>
                          </a:lvl8pPr>
                          <a:lvl9pPr marL="3657600" algn="l" defTabSz="914400" rtl="0" eaLnBrk="1" latinLnBrk="0" hangingPunct="1">
                            <a:defRPr kumimoji="1" kern="1200">
                              <a:solidFill>
                                <a:schemeClr val="tx1"/>
                              </a:solidFill>
                              <a:latin typeface="Times New Roman" pitchFamily="18" charset="0"/>
                              <a:ea typeface="+mn-ea"/>
                              <a:cs typeface="Arial" charset="0"/>
                            </a:defRPr>
                          </a:lvl9pPr>
                        </a:lstStyle>
                        <a:p>
                          <a:pPr>
                            <a:spcBef>
                              <a:spcPct val="50000"/>
                            </a:spcBef>
                          </a:pPr>
                          <a:r>
                            <a:rPr lang="ru-RU" sz="2000" dirty="0">
                              <a:solidFill>
                                <a:schemeClr val="tx2"/>
                              </a:solidFill>
                              <a:effectLst>
                                <a:outerShdw blurRad="38100" dist="38100" dir="2700000" algn="tl">
                                  <a:srgbClr val="000000"/>
                                </a:outerShdw>
                              </a:effectLst>
                              <a:latin typeface="Stencil" pitchFamily="82" charset="0"/>
                            </a:rPr>
                            <a:t>В этой битве молодой князь Александр Невский (ему в то  время было всего </a:t>
                          </a:r>
                          <a:r>
                            <a:rPr lang="ru-RU" sz="2000" b="1" dirty="0">
                              <a:solidFill>
                                <a:schemeClr val="tx2"/>
                              </a:solidFill>
                              <a:effectLst>
                                <a:outerShdw blurRad="38100" dist="38100" dir="2700000" algn="tl">
                                  <a:srgbClr val="000000"/>
                                </a:outerShdw>
                              </a:effectLst>
                              <a:latin typeface="Stencil" pitchFamily="82" charset="0"/>
                            </a:rPr>
                            <a:t>22 </a:t>
                          </a:r>
                          <a:r>
                            <a:rPr lang="ru-RU" sz="2000" dirty="0">
                              <a:solidFill>
                                <a:schemeClr val="tx2"/>
                              </a:solidFill>
                              <a:effectLst>
                                <a:outerShdw blurRad="38100" dist="38100" dir="2700000" algn="tl">
                                  <a:srgbClr val="000000"/>
                                </a:outerShdw>
                              </a:effectLst>
                              <a:latin typeface="Stencil" pitchFamily="82" charset="0"/>
                            </a:rPr>
                            <a:t>года) проявил себя как мудрый и опытный полководец. Узнав, что рыцари движутся на Псков через </a:t>
                          </a:r>
                          <a:r>
                            <a:rPr lang="ru-RU" sz="2000" b="1" dirty="0">
                              <a:solidFill>
                                <a:schemeClr val="tx2"/>
                              </a:solidFill>
                              <a:effectLst>
                                <a:outerShdw blurRad="38100" dist="38100" dir="2700000" algn="tl">
                                  <a:srgbClr val="000000"/>
                                </a:outerShdw>
                              </a:effectLst>
                              <a:latin typeface="Stencil" pitchFamily="82" charset="0"/>
                            </a:rPr>
                            <a:t>Чудское озеро</a:t>
                          </a:r>
                          <a:r>
                            <a:rPr lang="ru-RU" sz="2000" dirty="0">
                              <a:solidFill>
                                <a:schemeClr val="tx2"/>
                              </a:solidFill>
                              <a:effectLst>
                                <a:outerShdw blurRad="38100" dist="38100" dir="2700000" algn="tl">
                                  <a:srgbClr val="000000"/>
                                </a:outerShdw>
                              </a:effectLst>
                              <a:latin typeface="Stencil" pitchFamily="82" charset="0"/>
                            </a:rPr>
                            <a:t>, скованное льдом, Невский расположил свое войско у крутого берега озера. Его позиция была удобна тем, что враг не мог видеть всего русского войска и не мог определить его численности. А неприятельское войско было для русских как на ладони, так как двигалось по открытому льду. Силы были приблизительно равны – по </a:t>
                          </a:r>
                          <a:r>
                            <a:rPr lang="ru-RU" sz="2000" b="1" dirty="0">
                              <a:solidFill>
                                <a:schemeClr val="tx2"/>
                              </a:solidFill>
                              <a:effectLst>
                                <a:outerShdw blurRad="38100" dist="38100" dir="2700000" algn="tl">
                                  <a:srgbClr val="000000"/>
                                </a:outerShdw>
                              </a:effectLst>
                              <a:latin typeface="Stencil" pitchFamily="82" charset="0"/>
                            </a:rPr>
                            <a:t>15</a:t>
                          </a:r>
                          <a:r>
                            <a:rPr lang="ru-RU" sz="2000" dirty="0">
                              <a:solidFill>
                                <a:schemeClr val="tx2"/>
                              </a:solidFill>
                              <a:effectLst>
                                <a:outerShdw blurRad="38100" dist="38100" dir="2700000" algn="tl">
                                  <a:srgbClr val="000000"/>
                                </a:outerShdw>
                              </a:effectLst>
                              <a:latin typeface="Stencil" pitchFamily="82" charset="0"/>
                            </a:rPr>
                            <a:t> тысяч воинов с обеих сторон. </a:t>
                          </a:r>
                        </a:p>
                      </a:txBody>
                      <a:useSpRect/>
                    </a:txSp>
                  </a:sp>
                </lc:lockedCanvas>
              </a:graphicData>
            </a:graphic>
          </wp:inline>
        </w:drawing>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Современники ясно понимали всемирное историческое значение Ледового побоища: прославилось имя святого Александра по всей святой Руси, «по всем странам, до моря Египетского и гор Араратских, по обе стороны Варяжского моря и до великого Рима». Именем непобедимого князя Александра посланцы русских княжеств пытались напугать даже хана Батыя. На что Батый, усмехнувшись, послал сказать русскому герою, о том, что Бог покорил ему, великому хану, многие народы. Лишь один князь ему не покорился, но, если Александр хочет сохранить свои земли, то должен прийти к Батыю и увидеть славу царства его. </w:t>
      </w:r>
    </w:p>
    <w:p w:rsidR="008E1D96" w:rsidRPr="00343264" w:rsidRDefault="00732F7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732F76">
        <w:rPr>
          <w:rFonts w:ascii="Times New Roman" w:eastAsia="Times New Roman" w:hAnsi="Times New Roman" w:cs="Times New Roman"/>
          <w:b/>
          <w:sz w:val="24"/>
          <w:szCs w:val="24"/>
          <w:lang w:eastAsia="ru-RU"/>
        </w:rPr>
        <w:t>4 группа</w:t>
      </w:r>
      <w:r>
        <w:rPr>
          <w:rFonts w:ascii="Times New Roman" w:eastAsia="Times New Roman" w:hAnsi="Times New Roman" w:cs="Times New Roman"/>
          <w:sz w:val="24"/>
          <w:szCs w:val="24"/>
          <w:lang w:eastAsia="ru-RU"/>
        </w:rPr>
        <w:t xml:space="preserve">. </w:t>
      </w:r>
      <w:r w:rsidR="008E1D96" w:rsidRPr="00343264">
        <w:rPr>
          <w:rFonts w:ascii="Times New Roman" w:eastAsia="Times New Roman" w:hAnsi="Times New Roman" w:cs="Times New Roman"/>
          <w:i/>
          <w:sz w:val="24"/>
          <w:szCs w:val="24"/>
          <w:lang w:eastAsia="ru-RU"/>
        </w:rPr>
        <w:t>Не затуманила разум благоверного князя Александра полководческая слава. Чуждый тщеславия, он понимал, что не может сопротивляться полумиллионному войску монголов, и если не подчинится требованию властелина Золотой Орды, то погубит свой народ.</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По благословению митрополита Кирилла благоверный Александр направился в Орду, зная, что до него в Орде уже были казнены князья-мученики, отказавшиеся поклониться языческим кумирам. Святой Александр готовился также принять смерть в Орде, ибо верный Христу не мог поклоняться идолам. Отказ же от поездки грозил новым нашествием Орды на Русскую землю.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lastRenderedPageBreak/>
        <w:t xml:space="preserve">Прибыв в ханскую ставку, благоверный князь со спокойной твёрдостью отказался «проходить через огонь». Но вместо казни, его отвели к хану, пожелавшему взглянуть на знаменитого </w:t>
      </w:r>
      <w:proofErr w:type="spellStart"/>
      <w:r w:rsidRPr="00343264">
        <w:rPr>
          <w:rFonts w:ascii="Times New Roman" w:eastAsia="Times New Roman" w:hAnsi="Times New Roman" w:cs="Times New Roman"/>
          <w:i/>
          <w:sz w:val="24"/>
          <w:szCs w:val="24"/>
          <w:lang w:eastAsia="ru-RU"/>
        </w:rPr>
        <w:t>русича</w:t>
      </w:r>
      <w:proofErr w:type="spellEnd"/>
      <w:r w:rsidRPr="00343264">
        <w:rPr>
          <w:rFonts w:ascii="Times New Roman" w:eastAsia="Times New Roman" w:hAnsi="Times New Roman" w:cs="Times New Roman"/>
          <w:i/>
          <w:sz w:val="24"/>
          <w:szCs w:val="24"/>
          <w:lang w:eastAsia="ru-RU"/>
        </w:rPr>
        <w:t xml:space="preserve">. </w:t>
      </w:r>
    </w:p>
    <w:p w:rsidR="008E1D96" w:rsidRPr="00343264" w:rsidRDefault="008E1D96" w:rsidP="00742895">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Войдя к хану, святой князь Александр, преклонил колена перед Батыем со словами: «Тебе </w:t>
      </w:r>
      <w:proofErr w:type="spellStart"/>
      <w:r w:rsidRPr="00343264">
        <w:rPr>
          <w:rFonts w:ascii="Times New Roman" w:eastAsia="Times New Roman" w:hAnsi="Times New Roman" w:cs="Times New Roman"/>
          <w:i/>
          <w:sz w:val="24"/>
          <w:szCs w:val="24"/>
          <w:lang w:eastAsia="ru-RU"/>
        </w:rPr>
        <w:t>поклонюся</w:t>
      </w:r>
      <w:proofErr w:type="spellEnd"/>
      <w:r w:rsidRPr="00343264">
        <w:rPr>
          <w:rFonts w:ascii="Times New Roman" w:eastAsia="Times New Roman" w:hAnsi="Times New Roman" w:cs="Times New Roman"/>
          <w:i/>
          <w:sz w:val="24"/>
          <w:szCs w:val="24"/>
          <w:lang w:eastAsia="ru-RU"/>
        </w:rPr>
        <w:t xml:space="preserve">, </w:t>
      </w:r>
      <w:proofErr w:type="gramStart"/>
      <w:r w:rsidRPr="00343264">
        <w:rPr>
          <w:rFonts w:ascii="Times New Roman" w:eastAsia="Times New Roman" w:hAnsi="Times New Roman" w:cs="Times New Roman"/>
          <w:i/>
          <w:sz w:val="24"/>
          <w:szCs w:val="24"/>
          <w:lang w:eastAsia="ru-RU"/>
        </w:rPr>
        <w:t>о</w:t>
      </w:r>
      <w:proofErr w:type="gramEnd"/>
      <w:r w:rsidRPr="00343264">
        <w:rPr>
          <w:rFonts w:ascii="Times New Roman" w:eastAsia="Times New Roman" w:hAnsi="Times New Roman" w:cs="Times New Roman"/>
          <w:i/>
          <w:sz w:val="24"/>
          <w:szCs w:val="24"/>
          <w:lang w:eastAsia="ru-RU"/>
        </w:rPr>
        <w:t xml:space="preserve"> </w:t>
      </w:r>
      <w:proofErr w:type="gramStart"/>
      <w:r w:rsidRPr="00343264">
        <w:rPr>
          <w:rFonts w:ascii="Times New Roman" w:eastAsia="Times New Roman" w:hAnsi="Times New Roman" w:cs="Times New Roman"/>
          <w:i/>
          <w:sz w:val="24"/>
          <w:szCs w:val="24"/>
          <w:lang w:eastAsia="ru-RU"/>
        </w:rPr>
        <w:t>царь</w:t>
      </w:r>
      <w:proofErr w:type="gramEnd"/>
      <w:r w:rsidRPr="00343264">
        <w:rPr>
          <w:rFonts w:ascii="Times New Roman" w:eastAsia="Times New Roman" w:hAnsi="Times New Roman" w:cs="Times New Roman"/>
          <w:i/>
          <w:sz w:val="24"/>
          <w:szCs w:val="24"/>
          <w:lang w:eastAsia="ru-RU"/>
        </w:rPr>
        <w:t xml:space="preserve">, ибо тебя почтил царством Господь Бог; идолам же не поклонюсь, поелику Богу Единому </w:t>
      </w:r>
      <w:proofErr w:type="spellStart"/>
      <w:r w:rsidRPr="00343264">
        <w:rPr>
          <w:rFonts w:ascii="Times New Roman" w:eastAsia="Times New Roman" w:hAnsi="Times New Roman" w:cs="Times New Roman"/>
          <w:i/>
          <w:sz w:val="24"/>
          <w:szCs w:val="24"/>
          <w:lang w:eastAsia="ru-RU"/>
        </w:rPr>
        <w:t>поклоняюся</w:t>
      </w:r>
      <w:proofErr w:type="spellEnd"/>
      <w:r w:rsidRPr="00343264">
        <w:rPr>
          <w:rFonts w:ascii="Times New Roman" w:eastAsia="Times New Roman" w:hAnsi="Times New Roman" w:cs="Times New Roman"/>
          <w:i/>
          <w:sz w:val="24"/>
          <w:szCs w:val="24"/>
          <w:lang w:eastAsia="ru-RU"/>
        </w:rPr>
        <w:t>, Которому служу».</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Прекрасный, кроткий облик русского князя, его мудрые речи смягчили сердце владыки Золотой Орды.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«Истину мне сказали, что нет князя, подобного ему» – заявил он своим вельможам. </w:t>
      </w:r>
      <w:proofErr w:type="gramStart"/>
      <w:r w:rsidRPr="00343264">
        <w:rPr>
          <w:rFonts w:ascii="Times New Roman" w:eastAsia="Times New Roman" w:hAnsi="Times New Roman" w:cs="Times New Roman"/>
          <w:i/>
          <w:sz w:val="24"/>
          <w:szCs w:val="24"/>
          <w:lang w:eastAsia="ru-RU"/>
        </w:rPr>
        <w:t xml:space="preserve">Батый принял </w:t>
      </w:r>
      <w:proofErr w:type="spellStart"/>
      <w:r w:rsidRPr="00343264">
        <w:rPr>
          <w:rFonts w:ascii="Times New Roman" w:eastAsia="Times New Roman" w:hAnsi="Times New Roman" w:cs="Times New Roman"/>
          <w:i/>
          <w:sz w:val="24"/>
          <w:szCs w:val="24"/>
          <w:lang w:eastAsia="ru-RU"/>
        </w:rPr>
        <w:t>русича</w:t>
      </w:r>
      <w:proofErr w:type="spellEnd"/>
      <w:r w:rsidRPr="00343264">
        <w:rPr>
          <w:rFonts w:ascii="Times New Roman" w:eastAsia="Times New Roman" w:hAnsi="Times New Roman" w:cs="Times New Roman"/>
          <w:i/>
          <w:sz w:val="24"/>
          <w:szCs w:val="24"/>
          <w:lang w:eastAsia="ru-RU"/>
        </w:rPr>
        <w:t xml:space="preserve"> как дорого гостя и обещал мир его народу (</w:t>
      </w:r>
      <w:hyperlink r:id="rId6" w:history="1">
        <w:r w:rsidRPr="00732F76">
          <w:rPr>
            <w:rFonts w:ascii="Times New Roman" w:eastAsia="Times New Roman" w:hAnsi="Times New Roman" w:cs="Times New Roman"/>
            <w:b/>
            <w:bCs/>
            <w:i/>
            <w:iCs/>
            <w:sz w:val="24"/>
            <w:szCs w:val="24"/>
            <w:u w:val="single"/>
            <w:lang w:eastAsia="ru-RU"/>
          </w:rPr>
          <w:t>Приложение 1</w:t>
        </w:r>
      </w:hyperlink>
      <w:r w:rsidRPr="00343264">
        <w:rPr>
          <w:rFonts w:ascii="Times New Roman" w:eastAsia="Times New Roman" w:hAnsi="Times New Roman" w:cs="Times New Roman"/>
          <w:i/>
          <w:sz w:val="24"/>
          <w:szCs w:val="24"/>
          <w:lang w:eastAsia="ru-RU"/>
        </w:rPr>
        <w:t>. Продолжалась война с католическим Западом.</w:t>
      </w:r>
      <w:proofErr w:type="gramEnd"/>
      <w:r w:rsidRPr="00343264">
        <w:rPr>
          <w:rFonts w:ascii="Times New Roman" w:eastAsia="Times New Roman" w:hAnsi="Times New Roman" w:cs="Times New Roman"/>
          <w:i/>
          <w:sz w:val="24"/>
          <w:szCs w:val="24"/>
          <w:lang w:eastAsia="ru-RU"/>
        </w:rPr>
        <w:t xml:space="preserve"> Не добившись своих целей обманом, западные христиане снова взялись за оружие. </w:t>
      </w:r>
      <w:r w:rsidRPr="00343264">
        <w:rPr>
          <w:rFonts w:ascii="Times New Roman" w:eastAsia="Times New Roman" w:hAnsi="Times New Roman" w:cs="Times New Roman"/>
          <w:i/>
          <w:sz w:val="24"/>
          <w:szCs w:val="24"/>
          <w:lang w:eastAsia="ru-RU"/>
        </w:rPr>
        <w:br/>
        <w:t xml:space="preserve">После смерти Батыя благоверному князю снова пришлось налаживать отношения с новым ханом – сыном Батыя </w:t>
      </w:r>
      <w:proofErr w:type="spellStart"/>
      <w:r w:rsidRPr="00343264">
        <w:rPr>
          <w:rFonts w:ascii="Times New Roman" w:eastAsia="Times New Roman" w:hAnsi="Times New Roman" w:cs="Times New Roman"/>
          <w:i/>
          <w:sz w:val="24"/>
          <w:szCs w:val="24"/>
          <w:lang w:eastAsia="ru-RU"/>
        </w:rPr>
        <w:t>Сартаком</w:t>
      </w:r>
      <w:proofErr w:type="spellEnd"/>
      <w:r w:rsidRPr="00343264">
        <w:rPr>
          <w:rFonts w:ascii="Times New Roman" w:eastAsia="Times New Roman" w:hAnsi="Times New Roman" w:cs="Times New Roman"/>
          <w:i/>
          <w:sz w:val="24"/>
          <w:szCs w:val="24"/>
          <w:lang w:eastAsia="ru-RU"/>
        </w:rPr>
        <w:t xml:space="preserve">. Конфликт, который дерзко спровоцировал легкомысленный брат князя Александра, святому князю удалось не только остановить новое кровопролитие, но и изменить отношения между Ордой и Русью. Сердечная дружба правителей стала приобретать черты союза. С той поры в ханских ярлыках, которые выдавались русским митрополитам, монголам запрещалось хулить православную веру и чинить обиды духовенству под страхом смертной казни.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Получив от </w:t>
      </w:r>
      <w:proofErr w:type="spellStart"/>
      <w:r w:rsidRPr="00343264">
        <w:rPr>
          <w:rFonts w:ascii="Times New Roman" w:eastAsia="Times New Roman" w:hAnsi="Times New Roman" w:cs="Times New Roman"/>
          <w:i/>
          <w:sz w:val="24"/>
          <w:szCs w:val="24"/>
          <w:lang w:eastAsia="ru-RU"/>
        </w:rPr>
        <w:t>Сартака</w:t>
      </w:r>
      <w:proofErr w:type="spellEnd"/>
      <w:r w:rsidRPr="00343264">
        <w:rPr>
          <w:rFonts w:ascii="Times New Roman" w:eastAsia="Times New Roman" w:hAnsi="Times New Roman" w:cs="Times New Roman"/>
          <w:i/>
          <w:sz w:val="24"/>
          <w:szCs w:val="24"/>
          <w:lang w:eastAsia="ru-RU"/>
        </w:rPr>
        <w:t xml:space="preserve"> ярлык на великокняжеский престол, святой князь Александр вернулся в отечество – возрождать Русь из развалин. Он стал единовластным великим князем всей Руси. Не прельщаясь ни властью, ни богатством, благочестивый князь управлял страной мудро и справедливо, одинаково заботясь обо всех подданных.</w:t>
      </w:r>
    </w:p>
    <w:p w:rsidR="008E1D96" w:rsidRDefault="008E1D96" w:rsidP="008E1D96">
      <w:pPr>
        <w:spacing w:before="100" w:beforeAutospacing="1" w:after="100" w:afterAutospacing="1" w:line="240" w:lineRule="auto"/>
        <w:rPr>
          <w:rFonts w:ascii="Times New Roman" w:eastAsia="Times New Roman" w:hAnsi="Times New Roman" w:cs="Times New Roman"/>
          <w:i/>
          <w:sz w:val="24"/>
          <w:szCs w:val="24"/>
          <w:lang w:eastAsia="ru-RU"/>
        </w:rPr>
      </w:pPr>
      <w:r w:rsidRPr="00343264">
        <w:rPr>
          <w:rFonts w:ascii="Times New Roman" w:eastAsia="Times New Roman" w:hAnsi="Times New Roman" w:cs="Times New Roman"/>
          <w:i/>
          <w:sz w:val="24"/>
          <w:szCs w:val="24"/>
          <w:lang w:eastAsia="ru-RU"/>
        </w:rPr>
        <w:t xml:space="preserve">Князю ещё дважды пришлось побывать в Орде, предотвращая новые набеги. Несмотря на тяжкую дань татарам, начали восстанавливаться силы отечества. Более того, при хане </w:t>
      </w:r>
      <w:proofErr w:type="spellStart"/>
      <w:r w:rsidRPr="00343264">
        <w:rPr>
          <w:rFonts w:ascii="Times New Roman" w:eastAsia="Times New Roman" w:hAnsi="Times New Roman" w:cs="Times New Roman"/>
          <w:i/>
          <w:sz w:val="24"/>
          <w:szCs w:val="24"/>
          <w:lang w:eastAsia="ru-RU"/>
        </w:rPr>
        <w:t>Берке</w:t>
      </w:r>
      <w:proofErr w:type="spellEnd"/>
      <w:r w:rsidRPr="00343264">
        <w:rPr>
          <w:rFonts w:ascii="Times New Roman" w:eastAsia="Times New Roman" w:hAnsi="Times New Roman" w:cs="Times New Roman"/>
          <w:i/>
          <w:sz w:val="24"/>
          <w:szCs w:val="24"/>
          <w:lang w:eastAsia="ru-RU"/>
        </w:rPr>
        <w:t xml:space="preserve"> в столице Золотой Орды была учреждена епархия Русской Православной Церкви. Впоследствии немало ордынцев приняли веру Христову; подвигами благочестия просиял и прославлен Русской Церковью потомок Чингисхана преподобный царевич Петр Ордынский. </w:t>
      </w:r>
    </w:p>
    <w:p w:rsidR="00742895" w:rsidRPr="00144959" w:rsidRDefault="00742895" w:rsidP="00742895">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144959">
        <w:rPr>
          <w:rFonts w:ascii="Times New Roman" w:eastAsia="Times New Roman" w:hAnsi="Times New Roman" w:cs="Times New Roman"/>
          <w:b/>
          <w:sz w:val="24"/>
          <w:szCs w:val="24"/>
          <w:lang w:eastAsia="ru-RU"/>
        </w:rPr>
        <w:t xml:space="preserve">Группы вывешивают листовки на доску и рассказывают о </w:t>
      </w:r>
      <w:proofErr w:type="gramStart"/>
      <w:r w:rsidRPr="00144959">
        <w:rPr>
          <w:rFonts w:ascii="Times New Roman" w:eastAsia="Times New Roman" w:hAnsi="Times New Roman" w:cs="Times New Roman"/>
          <w:b/>
          <w:sz w:val="24"/>
          <w:szCs w:val="24"/>
          <w:lang w:eastAsia="ru-RU"/>
        </w:rPr>
        <w:t>Невском</w:t>
      </w:r>
      <w:proofErr w:type="gramEnd"/>
      <w:r w:rsidRPr="00144959">
        <w:rPr>
          <w:rFonts w:ascii="Times New Roman" w:eastAsia="Times New Roman" w:hAnsi="Times New Roman" w:cs="Times New Roman"/>
          <w:b/>
          <w:sz w:val="24"/>
          <w:szCs w:val="24"/>
          <w:lang w:eastAsia="ru-RU"/>
        </w:rPr>
        <w:t>.</w:t>
      </w:r>
      <w:r w:rsidR="007D3D09" w:rsidRPr="00144959">
        <w:rPr>
          <w:rFonts w:ascii="Times New Roman" w:eastAsia="Times New Roman" w:hAnsi="Times New Roman" w:cs="Times New Roman"/>
          <w:b/>
          <w:sz w:val="24"/>
          <w:szCs w:val="24"/>
          <w:lang w:eastAsia="ru-RU"/>
        </w:rPr>
        <w:t xml:space="preserve"> </w:t>
      </w:r>
    </w:p>
    <w:p w:rsidR="00742895" w:rsidRPr="004C6DB0" w:rsidRDefault="00742895" w:rsidP="00742895">
      <w:pPr>
        <w:pStyle w:val="a3"/>
        <w:numPr>
          <w:ilvl w:val="0"/>
          <w:numId w:val="2"/>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742895">
        <w:rPr>
          <w:rFonts w:ascii="Times New Roman" w:eastAsia="Times New Roman" w:hAnsi="Times New Roman" w:cs="Times New Roman"/>
          <w:b/>
          <w:sz w:val="24"/>
          <w:szCs w:val="24"/>
          <w:lang w:eastAsia="ru-RU"/>
        </w:rPr>
        <w:t>Заключительное слово учителя.</w:t>
      </w:r>
      <w:r w:rsidR="007B5E44">
        <w:rPr>
          <w:rFonts w:ascii="Times New Roman" w:eastAsia="Times New Roman" w:hAnsi="Times New Roman" w:cs="Times New Roman"/>
          <w:b/>
          <w:sz w:val="24"/>
          <w:szCs w:val="24"/>
          <w:lang w:eastAsia="ru-RU"/>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Возвращаясь из последней поездки, святой князь заболел. Будущее Руси было спасено, долг его пред Богом был выполнен. Но и силы были отданы все, жизнь была положена на служение русскому народу и Русской Церкви. Не доехав до Владимира, в Городце, князь-подвижник завершил многотрудный земной путь в монастыре принятием святой иноческой схимы с именем Алексий и 14 ноября 1263 года предал свой дух Господу. Митрополит Кирилл, его духовный отец и сподвижник сказал народу: «Чада мои милые, закатилось солнце Земли Русской!»</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 xml:space="preserve">Но не оставил благоверный князь Александр народ свой, не позабыл он земную родину и в Небесном Отечестве. Много знамений и чудес было явлено от его честных мощей.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sz w:val="24"/>
          <w:szCs w:val="24"/>
          <w:lang w:eastAsia="ru-RU"/>
        </w:rPr>
        <w:t xml:space="preserve">30 августа 1724 года мощи его были перенесены в Александро-Невскую лавру в Санкт-Петербурге. В 1725 году императрица Екатерина I учредила орден святого благоверного князя Александра Невского – одну из высших наград Российской империи. Сейчас при </w:t>
      </w:r>
      <w:r w:rsidRPr="00343264">
        <w:rPr>
          <w:rFonts w:ascii="Times New Roman" w:eastAsia="Times New Roman" w:hAnsi="Times New Roman" w:cs="Times New Roman"/>
          <w:sz w:val="24"/>
          <w:szCs w:val="24"/>
          <w:lang w:eastAsia="ru-RU"/>
        </w:rPr>
        <w:lastRenderedPageBreak/>
        <w:t>Московской педагогической академии создано и успешно работает много лет общество «Наследники Александра Невского», которое ведёт огромнейшую просветительскую работу по изучению культурного наследия нашей великой Родины. Учреждена общественная награда для дипломатов – премия святого благоверного князя Александра Невского, Литературная премия им. Александра Невского</w:t>
      </w:r>
      <w:r w:rsidR="004C6DB0">
        <w:rPr>
          <w:rFonts w:ascii="Times New Roman" w:eastAsia="Times New Roman" w:hAnsi="Times New Roman" w:cs="Times New Roman"/>
          <w:sz w:val="24"/>
          <w:szCs w:val="24"/>
          <w:lang w:eastAsia="ru-RU"/>
        </w:rPr>
        <w:t xml:space="preserve">, функционируют в честь святого Александра многие соборы не только в нашей стране, но и за рубежом </w:t>
      </w:r>
      <w:r w:rsidRPr="00343264">
        <w:rPr>
          <w:rFonts w:ascii="Times New Roman" w:eastAsia="Times New Roman" w:hAnsi="Times New Roman" w:cs="Times New Roman"/>
          <w:sz w:val="24"/>
          <w:szCs w:val="24"/>
          <w:lang w:eastAsia="ru-RU"/>
        </w:rPr>
        <w:t xml:space="preserve">и др.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Твёрдым щитом Церкви и всего русского народа является Небесный представитель наш – святой великий князь Александр Невский.</w:t>
      </w:r>
    </w:p>
    <w:p w:rsidR="008E1D96" w:rsidRPr="00343264"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8E1D96" w:rsidRPr="00343264">
        <w:rPr>
          <w:rFonts w:ascii="Times New Roman" w:eastAsia="Times New Roman" w:hAnsi="Times New Roman" w:cs="Times New Roman"/>
          <w:b/>
          <w:bCs/>
          <w:sz w:val="24"/>
          <w:szCs w:val="24"/>
          <w:lang w:eastAsia="ru-RU"/>
        </w:rPr>
        <w:t xml:space="preserve">. Беседа с </w:t>
      </w:r>
      <w:proofErr w:type="gramStart"/>
      <w:r w:rsidR="008E1D96" w:rsidRPr="00343264">
        <w:rPr>
          <w:rFonts w:ascii="Times New Roman" w:eastAsia="Times New Roman" w:hAnsi="Times New Roman" w:cs="Times New Roman"/>
          <w:b/>
          <w:bCs/>
          <w:sz w:val="24"/>
          <w:szCs w:val="24"/>
          <w:lang w:eastAsia="ru-RU"/>
        </w:rPr>
        <w:t>обучающимися</w:t>
      </w:r>
      <w:proofErr w:type="gramEnd"/>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Ребята, сегодня мы ещё раз поговорили о замечательном нашем предке, великой исторической личности, русском святом. Давайте вместе вспомним </w:t>
      </w:r>
      <w:proofErr w:type="gramStart"/>
      <w:r w:rsidRPr="00343264">
        <w:rPr>
          <w:rFonts w:ascii="Times New Roman" w:eastAsia="Times New Roman" w:hAnsi="Times New Roman" w:cs="Times New Roman"/>
          <w:sz w:val="24"/>
          <w:szCs w:val="24"/>
          <w:lang w:eastAsia="ru-RU"/>
        </w:rPr>
        <w:t>самое</w:t>
      </w:r>
      <w:proofErr w:type="gramEnd"/>
      <w:r w:rsidRPr="00343264">
        <w:rPr>
          <w:rFonts w:ascii="Times New Roman" w:eastAsia="Times New Roman" w:hAnsi="Times New Roman" w:cs="Times New Roman"/>
          <w:sz w:val="24"/>
          <w:szCs w:val="24"/>
          <w:lang w:eastAsia="ru-RU"/>
        </w:rPr>
        <w:t xml:space="preserve"> важное из его жизни. Как вы думаете, почему князь Александр Невский был так удачлив в войнах, битвах?!</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Ему помогал Бог, Его Ангелы.</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Почему Бог помогал ему?! На Руси было много князей.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Князь вёл </w:t>
      </w:r>
      <w:r w:rsidR="00803CCD">
        <w:rPr>
          <w:rFonts w:ascii="Times New Roman" w:eastAsia="Times New Roman" w:hAnsi="Times New Roman" w:cs="Times New Roman"/>
          <w:sz w:val="24"/>
          <w:szCs w:val="24"/>
          <w:lang w:eastAsia="ru-RU"/>
        </w:rPr>
        <w:t xml:space="preserve">праведную </w:t>
      </w:r>
      <w:r w:rsidRPr="00343264">
        <w:rPr>
          <w:rFonts w:ascii="Times New Roman" w:eastAsia="Times New Roman" w:hAnsi="Times New Roman" w:cs="Times New Roman"/>
          <w:sz w:val="24"/>
          <w:szCs w:val="24"/>
          <w:lang w:eastAsia="ru-RU"/>
        </w:rPr>
        <w:t xml:space="preserve">жизнь, просил в молитвах помощи у Бога, был верен Православию, не принимал католическую веру. Всегда носил с собой икону Божией Матери </w:t>
      </w:r>
      <w:proofErr w:type="spellStart"/>
      <w:r w:rsidRPr="00343264">
        <w:rPr>
          <w:rFonts w:ascii="Times New Roman" w:eastAsia="Times New Roman" w:hAnsi="Times New Roman" w:cs="Times New Roman"/>
          <w:sz w:val="24"/>
          <w:szCs w:val="24"/>
          <w:lang w:eastAsia="ru-RU"/>
        </w:rPr>
        <w:t>Феодоровскую</w:t>
      </w:r>
      <w:proofErr w:type="spellEnd"/>
      <w:r w:rsidRPr="00343264">
        <w:rPr>
          <w:rFonts w:ascii="Times New Roman" w:eastAsia="Times New Roman" w:hAnsi="Times New Roman" w:cs="Times New Roman"/>
          <w:sz w:val="24"/>
          <w:szCs w:val="24"/>
          <w:lang w:eastAsia="ru-RU"/>
        </w:rPr>
        <w:t xml:space="preserve">.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Учитель: </w:t>
      </w:r>
      <w:r w:rsidRPr="00343264">
        <w:rPr>
          <w:rFonts w:ascii="Times New Roman" w:eastAsia="Times New Roman" w:hAnsi="Times New Roman" w:cs="Times New Roman"/>
          <w:sz w:val="24"/>
          <w:szCs w:val="24"/>
          <w:lang w:eastAsia="ru-RU"/>
        </w:rPr>
        <w:t>ребята, какой факт из жизнеописания великого князя больше всего поразил вас?</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1:</w:t>
      </w:r>
      <w:r w:rsidRPr="00343264">
        <w:rPr>
          <w:rFonts w:ascii="Times New Roman" w:eastAsia="Times New Roman" w:hAnsi="Times New Roman" w:cs="Times New Roman"/>
          <w:sz w:val="24"/>
          <w:szCs w:val="24"/>
          <w:lang w:eastAsia="ru-RU"/>
        </w:rPr>
        <w:t xml:space="preserve"> С 16 лет Александр самостоятельно княжил в Новгороде.</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2:</w:t>
      </w:r>
      <w:r w:rsidRPr="00343264">
        <w:rPr>
          <w:rFonts w:ascii="Times New Roman" w:eastAsia="Times New Roman" w:hAnsi="Times New Roman" w:cs="Times New Roman"/>
          <w:sz w:val="24"/>
          <w:szCs w:val="24"/>
          <w:lang w:eastAsia="ru-RU"/>
        </w:rPr>
        <w:t xml:space="preserve"> В 20 лет выиграл Невскую битву.</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3:</w:t>
      </w:r>
      <w:r w:rsidRPr="00343264">
        <w:rPr>
          <w:rFonts w:ascii="Times New Roman" w:eastAsia="Times New Roman" w:hAnsi="Times New Roman" w:cs="Times New Roman"/>
          <w:sz w:val="24"/>
          <w:szCs w:val="24"/>
          <w:lang w:eastAsia="ru-RU"/>
        </w:rPr>
        <w:t xml:space="preserve"> Особенно поразил факт смиренного преклонения князя – героя Невской битвы перед ханом Батыем: «Тебе поклонюсь, </w:t>
      </w:r>
      <w:proofErr w:type="gramStart"/>
      <w:r w:rsidRPr="00343264">
        <w:rPr>
          <w:rFonts w:ascii="Times New Roman" w:eastAsia="Times New Roman" w:hAnsi="Times New Roman" w:cs="Times New Roman"/>
          <w:sz w:val="24"/>
          <w:szCs w:val="24"/>
          <w:lang w:eastAsia="ru-RU"/>
        </w:rPr>
        <w:t>о</w:t>
      </w:r>
      <w:proofErr w:type="gramEnd"/>
      <w:r w:rsidRPr="00343264">
        <w:rPr>
          <w:rFonts w:ascii="Times New Roman" w:eastAsia="Times New Roman" w:hAnsi="Times New Roman" w:cs="Times New Roman"/>
          <w:sz w:val="24"/>
          <w:szCs w:val="24"/>
          <w:lang w:eastAsia="ru-RU"/>
        </w:rPr>
        <w:t xml:space="preserve"> царь…»</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 4:</w:t>
      </w:r>
      <w:r w:rsidRPr="00343264">
        <w:rPr>
          <w:rFonts w:ascii="Times New Roman" w:eastAsia="Times New Roman" w:hAnsi="Times New Roman" w:cs="Times New Roman"/>
          <w:sz w:val="24"/>
          <w:szCs w:val="24"/>
          <w:lang w:eastAsia="ru-RU"/>
        </w:rPr>
        <w:t xml:space="preserve"> Князь стал монахом.</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Ответ 5: </w:t>
      </w:r>
      <w:r w:rsidRPr="00343264">
        <w:rPr>
          <w:rFonts w:ascii="Times New Roman" w:eastAsia="Times New Roman" w:hAnsi="Times New Roman" w:cs="Times New Roman"/>
          <w:sz w:val="24"/>
          <w:szCs w:val="24"/>
          <w:lang w:eastAsia="ru-RU"/>
        </w:rPr>
        <w:t>Князь был необыкновенно мудрым и скромным.</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Какова роль великого князя Александра Невского в истории России?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 xml:space="preserve">Ответ: </w:t>
      </w:r>
      <w:r w:rsidRPr="00343264">
        <w:rPr>
          <w:rFonts w:ascii="Times New Roman" w:eastAsia="Times New Roman" w:hAnsi="Times New Roman" w:cs="Times New Roman"/>
          <w:sz w:val="24"/>
          <w:szCs w:val="24"/>
          <w:lang w:eastAsia="ru-RU"/>
        </w:rPr>
        <w:t xml:space="preserve">Если бы ни его мудрое управление государством, то Россия могла перестать существовать уже в XIII веке. </w:t>
      </w: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Учитель:</w:t>
      </w:r>
      <w:r w:rsidRPr="00343264">
        <w:rPr>
          <w:rFonts w:ascii="Times New Roman" w:eastAsia="Times New Roman" w:hAnsi="Times New Roman" w:cs="Times New Roman"/>
          <w:sz w:val="24"/>
          <w:szCs w:val="24"/>
          <w:lang w:eastAsia="ru-RU"/>
        </w:rPr>
        <w:t xml:space="preserve"> Как вы думаете, наш народ сделал правильный выбор, определяя символ нации – имя России – святой благоверный князь Александр Невский?</w:t>
      </w:r>
    </w:p>
    <w:p w:rsidR="008E1D96"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r w:rsidRPr="00343264">
        <w:rPr>
          <w:rFonts w:ascii="Times New Roman" w:eastAsia="Times New Roman" w:hAnsi="Times New Roman" w:cs="Times New Roman"/>
          <w:b/>
          <w:bCs/>
          <w:sz w:val="24"/>
          <w:szCs w:val="24"/>
          <w:lang w:eastAsia="ru-RU"/>
        </w:rPr>
        <w:t>Ответ:</w:t>
      </w:r>
      <w:r w:rsidRPr="00343264">
        <w:rPr>
          <w:rFonts w:ascii="Times New Roman" w:eastAsia="Times New Roman" w:hAnsi="Times New Roman" w:cs="Times New Roman"/>
          <w:sz w:val="24"/>
          <w:szCs w:val="24"/>
          <w:lang w:eastAsia="ru-RU"/>
        </w:rPr>
        <w:t xml:space="preserve"> Князь Александр Невский причислен к лику святых, потому что вёл праведную жизнь, В нём воплотились лучшие черты русского человека. Он является достойным представителем наше</w:t>
      </w:r>
      <w:r w:rsidR="00803CCD">
        <w:rPr>
          <w:rFonts w:ascii="Times New Roman" w:eastAsia="Times New Roman" w:hAnsi="Times New Roman" w:cs="Times New Roman"/>
          <w:sz w:val="24"/>
          <w:szCs w:val="24"/>
          <w:lang w:eastAsia="ru-RU"/>
        </w:rPr>
        <w:t>го народа</w:t>
      </w:r>
      <w:r w:rsidRPr="00343264">
        <w:rPr>
          <w:rFonts w:ascii="Times New Roman" w:eastAsia="Times New Roman" w:hAnsi="Times New Roman" w:cs="Times New Roman"/>
          <w:sz w:val="24"/>
          <w:szCs w:val="24"/>
          <w:lang w:eastAsia="ru-RU"/>
        </w:rPr>
        <w:t xml:space="preserve"> и служит примером для подражания.</w:t>
      </w:r>
    </w:p>
    <w:p w:rsidR="00803CCD"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Учитель: </w:t>
      </w:r>
      <w:r>
        <w:rPr>
          <w:rFonts w:ascii="Times New Roman" w:eastAsia="Times New Roman" w:hAnsi="Times New Roman" w:cs="Times New Roman"/>
          <w:sz w:val="24"/>
          <w:szCs w:val="24"/>
          <w:lang w:eastAsia="ru-RU"/>
        </w:rPr>
        <w:t>Как вы понимаете  эпиграф к нашему уроку?</w:t>
      </w:r>
    </w:p>
    <w:p w:rsidR="00803CCD" w:rsidRPr="00803CCD" w:rsidRDefault="00803CCD" w:rsidP="008E1D9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Ответ: </w:t>
      </w:r>
      <w:r>
        <w:rPr>
          <w:rFonts w:ascii="Times New Roman" w:eastAsia="Times New Roman" w:hAnsi="Times New Roman" w:cs="Times New Roman"/>
          <w:sz w:val="24"/>
          <w:szCs w:val="24"/>
          <w:lang w:eastAsia="ru-RU"/>
        </w:rPr>
        <w:t xml:space="preserve">Вся жизнь Александра Невского является ярким подтверждением  его верности  православной вере, любви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соей</w:t>
      </w:r>
      <w:proofErr w:type="gramEnd"/>
      <w:r>
        <w:rPr>
          <w:rFonts w:ascii="Times New Roman" w:eastAsia="Times New Roman" w:hAnsi="Times New Roman" w:cs="Times New Roman"/>
          <w:sz w:val="24"/>
          <w:szCs w:val="24"/>
          <w:lang w:eastAsia="ru-RU"/>
        </w:rPr>
        <w:t xml:space="preserve"> Родине и народу.</w:t>
      </w:r>
    </w:p>
    <w:p w:rsidR="00803CCD" w:rsidRPr="004C6DB0" w:rsidRDefault="004C6DB0" w:rsidP="004C6DB0">
      <w:pPr>
        <w:pStyle w:val="a3"/>
        <w:numPr>
          <w:ilvl w:val="0"/>
          <w:numId w:val="4"/>
        </w:numPr>
        <w:spacing w:before="100" w:beforeAutospacing="1" w:after="100" w:afterAutospacing="1" w:line="240" w:lineRule="auto"/>
        <w:ind w:left="142" w:hanging="142"/>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 xml:space="preserve">Итог работы. </w:t>
      </w:r>
      <w:r w:rsidR="00803CCD" w:rsidRPr="004C6DB0">
        <w:rPr>
          <w:rFonts w:ascii="Times New Roman" w:eastAsia="Times New Roman" w:hAnsi="Times New Roman" w:cs="Times New Roman"/>
          <w:b/>
          <w:sz w:val="24"/>
          <w:szCs w:val="24"/>
          <w:lang w:eastAsia="ru-RU"/>
        </w:rPr>
        <w:t xml:space="preserve">Составление </w:t>
      </w:r>
      <w:proofErr w:type="spellStart"/>
      <w:r w:rsidR="00803CCD" w:rsidRPr="004C6DB0">
        <w:rPr>
          <w:rFonts w:ascii="Times New Roman" w:eastAsia="Times New Roman" w:hAnsi="Times New Roman" w:cs="Times New Roman"/>
          <w:b/>
          <w:sz w:val="24"/>
          <w:szCs w:val="24"/>
          <w:lang w:eastAsia="ru-RU"/>
        </w:rPr>
        <w:t>синквейна</w:t>
      </w:r>
      <w:proofErr w:type="spellEnd"/>
      <w:r w:rsidR="00803CCD" w:rsidRPr="004C6DB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r w:rsidRPr="00803CCD">
        <w:rPr>
          <w:rFonts w:ascii="Times New Roman" w:eastAsia="Times New Roman" w:hAnsi="Times New Roman" w:cs="Times New Roman"/>
          <w:b/>
          <w:sz w:val="24"/>
          <w:szCs w:val="24"/>
          <w:u w:val="single"/>
          <w:lang w:eastAsia="ru-RU"/>
        </w:rPr>
        <w:t>1-я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 xml:space="preserve">А. </w:t>
      </w:r>
      <w:proofErr w:type="gramStart"/>
      <w:r w:rsidRPr="00803CCD">
        <w:rPr>
          <w:rFonts w:ascii="Times New Roman" w:eastAsia="Times New Roman" w:hAnsi="Times New Roman" w:cs="Times New Roman"/>
          <w:b/>
          <w:i/>
          <w:iCs/>
          <w:sz w:val="24"/>
          <w:szCs w:val="24"/>
          <w:lang w:eastAsia="ru-RU"/>
        </w:rPr>
        <w:t>Невский</w:t>
      </w:r>
      <w:proofErr w:type="gramEnd"/>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2-я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Мужественный, православный.</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3-я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Сражается, побеждает,  верует.</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4-я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Защитник земли русской.</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sz w:val="24"/>
          <w:szCs w:val="24"/>
          <w:u w:val="single"/>
          <w:lang w:eastAsia="ru-RU"/>
        </w:rPr>
        <w:t>5-я строка.</w:t>
      </w:r>
      <w:r w:rsidRPr="00803CCD">
        <w:rPr>
          <w:rFonts w:ascii="Times New Roman" w:eastAsia="Times New Roman" w:hAnsi="Times New Roman" w:cs="Times New Roman"/>
          <w:b/>
          <w:sz w:val="24"/>
          <w:szCs w:val="24"/>
          <w:lang w:eastAsia="ru-RU"/>
        </w:rPr>
        <w:t xml:space="preserve"> </w:t>
      </w:r>
      <w:r w:rsidRPr="00803CCD">
        <w:rPr>
          <w:rFonts w:ascii="Times New Roman" w:eastAsia="Times New Roman" w:hAnsi="Times New Roman" w:cs="Times New Roman"/>
          <w:b/>
          <w:i/>
          <w:iCs/>
          <w:sz w:val="24"/>
          <w:szCs w:val="24"/>
          <w:lang w:eastAsia="ru-RU"/>
        </w:rPr>
        <w:t>Победитель.</w:t>
      </w: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p>
    <w:p w:rsidR="00803CCD" w:rsidRPr="00803CCD" w:rsidRDefault="00803CCD" w:rsidP="00803CCD">
      <w:pPr>
        <w:spacing w:before="100" w:beforeAutospacing="1" w:after="100" w:afterAutospacing="1" w:line="240" w:lineRule="auto"/>
        <w:ind w:left="360"/>
        <w:rPr>
          <w:rFonts w:ascii="Times New Roman" w:eastAsia="Times New Roman" w:hAnsi="Times New Roman" w:cs="Times New Roman"/>
          <w:b/>
          <w:sz w:val="24"/>
          <w:szCs w:val="24"/>
          <w:lang w:eastAsia="ru-RU"/>
        </w:rPr>
      </w:pP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Pr="00343264" w:rsidRDefault="008E1D96" w:rsidP="008E1D96">
      <w:pPr>
        <w:spacing w:before="100" w:beforeAutospacing="1" w:after="100" w:afterAutospacing="1" w:line="240" w:lineRule="auto"/>
        <w:rPr>
          <w:rFonts w:ascii="Times New Roman" w:eastAsia="Times New Roman" w:hAnsi="Times New Roman" w:cs="Times New Roman"/>
          <w:sz w:val="24"/>
          <w:szCs w:val="24"/>
          <w:lang w:eastAsia="ru-RU"/>
        </w:rPr>
      </w:pPr>
    </w:p>
    <w:p w:rsidR="008E1D96" w:rsidRPr="00C86BE4" w:rsidRDefault="008E1D96" w:rsidP="00C86BE4">
      <w:pPr>
        <w:spacing w:before="100" w:beforeAutospacing="1" w:after="100" w:afterAutospacing="1"/>
        <w:rPr>
          <w:rFonts w:ascii="Times New Roman" w:hAnsi="Times New Roman" w:cs="Times New Roman"/>
        </w:rPr>
      </w:pPr>
    </w:p>
    <w:p w:rsidR="00C86BE4" w:rsidRPr="00C86BE4" w:rsidRDefault="00C86BE4" w:rsidP="00C86BE4">
      <w:pPr>
        <w:spacing w:before="100" w:beforeAutospacing="1" w:after="100" w:afterAutospacing="1" w:line="240" w:lineRule="auto"/>
        <w:rPr>
          <w:rFonts w:ascii="Times New Roman" w:eastAsia="Times New Roman" w:hAnsi="Times New Roman" w:cs="Times New Roman"/>
          <w:sz w:val="24"/>
          <w:szCs w:val="24"/>
          <w:lang w:eastAsia="ru-RU"/>
        </w:rPr>
      </w:pPr>
    </w:p>
    <w:p w:rsidR="00C86BE4" w:rsidRPr="00343264" w:rsidRDefault="00C86BE4" w:rsidP="00C86BE4">
      <w:pPr>
        <w:spacing w:before="100" w:beforeAutospacing="1" w:after="100" w:afterAutospacing="1" w:line="240" w:lineRule="auto"/>
        <w:rPr>
          <w:rFonts w:ascii="Times New Roman" w:eastAsia="Times New Roman" w:hAnsi="Times New Roman" w:cs="Times New Roman"/>
          <w:sz w:val="24"/>
          <w:szCs w:val="24"/>
          <w:lang w:eastAsia="ru-RU"/>
        </w:rPr>
      </w:pPr>
    </w:p>
    <w:p w:rsidR="00C86BE4" w:rsidRPr="00C86BE4" w:rsidRDefault="00C86BE4" w:rsidP="00C86BE4">
      <w:pPr>
        <w:ind w:left="360"/>
        <w:rPr>
          <w:rFonts w:ascii="Times New Roman" w:hAnsi="Times New Roman" w:cs="Times New Roman"/>
        </w:rPr>
      </w:pPr>
    </w:p>
    <w:p w:rsidR="00C86BE4" w:rsidRPr="00C86BE4" w:rsidRDefault="00C86BE4" w:rsidP="00C86BE4">
      <w:pPr>
        <w:tabs>
          <w:tab w:val="left" w:pos="360"/>
        </w:tabs>
        <w:rPr>
          <w:rFonts w:ascii="Times New Roman" w:hAnsi="Times New Roman" w:cs="Times New Roman"/>
          <w:b/>
          <w:bCs/>
          <w:sz w:val="24"/>
          <w:szCs w:val="24"/>
        </w:rPr>
      </w:pPr>
    </w:p>
    <w:p w:rsidR="00C86BE4" w:rsidRPr="00C86BE4" w:rsidRDefault="00C86BE4" w:rsidP="00C86BE4">
      <w:pPr>
        <w:tabs>
          <w:tab w:val="left" w:pos="360"/>
        </w:tabs>
        <w:jc w:val="right"/>
        <w:rPr>
          <w:rFonts w:ascii="Times New Roman" w:eastAsia="Calibri" w:hAnsi="Times New Roman" w:cs="Times New Roman"/>
          <w:bCs/>
          <w:sz w:val="24"/>
          <w:szCs w:val="24"/>
        </w:rPr>
      </w:pPr>
    </w:p>
    <w:p w:rsidR="009A325C" w:rsidRDefault="009A325C"/>
    <w:sectPr w:rsidR="009A325C" w:rsidSect="008D3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artBB"/>
      </v:shape>
    </w:pict>
  </w:numPicBullet>
  <w:abstractNum w:abstractNumId="0">
    <w:nsid w:val="07DD6BA7"/>
    <w:multiLevelType w:val="hybridMultilevel"/>
    <w:tmpl w:val="569E4266"/>
    <w:lvl w:ilvl="0" w:tplc="93B4FE00">
      <w:start w:val="1"/>
      <w:numFmt w:val="bullet"/>
      <w:lvlText w:val=""/>
      <w:lvlPicBulletId w:val="0"/>
      <w:lvlJc w:val="left"/>
      <w:pPr>
        <w:tabs>
          <w:tab w:val="num" w:pos="720"/>
        </w:tabs>
        <w:ind w:left="720" w:hanging="360"/>
      </w:pPr>
      <w:rPr>
        <w:rFonts w:ascii="Symbol" w:hAnsi="Symbol" w:hint="default"/>
      </w:rPr>
    </w:lvl>
    <w:lvl w:ilvl="1" w:tplc="ED6CF934" w:tentative="1">
      <w:start w:val="1"/>
      <w:numFmt w:val="bullet"/>
      <w:lvlText w:val=""/>
      <w:lvlPicBulletId w:val="0"/>
      <w:lvlJc w:val="left"/>
      <w:pPr>
        <w:tabs>
          <w:tab w:val="num" w:pos="1440"/>
        </w:tabs>
        <w:ind w:left="1440" w:hanging="360"/>
      </w:pPr>
      <w:rPr>
        <w:rFonts w:ascii="Symbol" w:hAnsi="Symbol" w:hint="default"/>
      </w:rPr>
    </w:lvl>
    <w:lvl w:ilvl="2" w:tplc="CF1E2B80" w:tentative="1">
      <w:start w:val="1"/>
      <w:numFmt w:val="bullet"/>
      <w:lvlText w:val=""/>
      <w:lvlPicBulletId w:val="0"/>
      <w:lvlJc w:val="left"/>
      <w:pPr>
        <w:tabs>
          <w:tab w:val="num" w:pos="2160"/>
        </w:tabs>
        <w:ind w:left="2160" w:hanging="360"/>
      </w:pPr>
      <w:rPr>
        <w:rFonts w:ascii="Symbol" w:hAnsi="Symbol" w:hint="default"/>
      </w:rPr>
    </w:lvl>
    <w:lvl w:ilvl="3" w:tplc="255ED0B6" w:tentative="1">
      <w:start w:val="1"/>
      <w:numFmt w:val="bullet"/>
      <w:lvlText w:val=""/>
      <w:lvlPicBulletId w:val="0"/>
      <w:lvlJc w:val="left"/>
      <w:pPr>
        <w:tabs>
          <w:tab w:val="num" w:pos="2880"/>
        </w:tabs>
        <w:ind w:left="2880" w:hanging="360"/>
      </w:pPr>
      <w:rPr>
        <w:rFonts w:ascii="Symbol" w:hAnsi="Symbol" w:hint="default"/>
      </w:rPr>
    </w:lvl>
    <w:lvl w:ilvl="4" w:tplc="5CA23D4E" w:tentative="1">
      <w:start w:val="1"/>
      <w:numFmt w:val="bullet"/>
      <w:lvlText w:val=""/>
      <w:lvlPicBulletId w:val="0"/>
      <w:lvlJc w:val="left"/>
      <w:pPr>
        <w:tabs>
          <w:tab w:val="num" w:pos="3600"/>
        </w:tabs>
        <w:ind w:left="3600" w:hanging="360"/>
      </w:pPr>
      <w:rPr>
        <w:rFonts w:ascii="Symbol" w:hAnsi="Symbol" w:hint="default"/>
      </w:rPr>
    </w:lvl>
    <w:lvl w:ilvl="5" w:tplc="2FB23458" w:tentative="1">
      <w:start w:val="1"/>
      <w:numFmt w:val="bullet"/>
      <w:lvlText w:val=""/>
      <w:lvlPicBulletId w:val="0"/>
      <w:lvlJc w:val="left"/>
      <w:pPr>
        <w:tabs>
          <w:tab w:val="num" w:pos="4320"/>
        </w:tabs>
        <w:ind w:left="4320" w:hanging="360"/>
      </w:pPr>
      <w:rPr>
        <w:rFonts w:ascii="Symbol" w:hAnsi="Symbol" w:hint="default"/>
      </w:rPr>
    </w:lvl>
    <w:lvl w:ilvl="6" w:tplc="7F6AAA1A" w:tentative="1">
      <w:start w:val="1"/>
      <w:numFmt w:val="bullet"/>
      <w:lvlText w:val=""/>
      <w:lvlPicBulletId w:val="0"/>
      <w:lvlJc w:val="left"/>
      <w:pPr>
        <w:tabs>
          <w:tab w:val="num" w:pos="5040"/>
        </w:tabs>
        <w:ind w:left="5040" w:hanging="360"/>
      </w:pPr>
      <w:rPr>
        <w:rFonts w:ascii="Symbol" w:hAnsi="Symbol" w:hint="default"/>
      </w:rPr>
    </w:lvl>
    <w:lvl w:ilvl="7" w:tplc="2312B66E" w:tentative="1">
      <w:start w:val="1"/>
      <w:numFmt w:val="bullet"/>
      <w:lvlText w:val=""/>
      <w:lvlPicBulletId w:val="0"/>
      <w:lvlJc w:val="left"/>
      <w:pPr>
        <w:tabs>
          <w:tab w:val="num" w:pos="5760"/>
        </w:tabs>
        <w:ind w:left="5760" w:hanging="360"/>
      </w:pPr>
      <w:rPr>
        <w:rFonts w:ascii="Symbol" w:hAnsi="Symbol" w:hint="default"/>
      </w:rPr>
    </w:lvl>
    <w:lvl w:ilvl="8" w:tplc="23E69E1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CA95B54"/>
    <w:multiLevelType w:val="hybridMultilevel"/>
    <w:tmpl w:val="8D9AF584"/>
    <w:lvl w:ilvl="0" w:tplc="799A9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30E3A"/>
    <w:multiLevelType w:val="multilevel"/>
    <w:tmpl w:val="255C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DD5B57"/>
    <w:multiLevelType w:val="hybridMultilevel"/>
    <w:tmpl w:val="50C654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A325C"/>
    <w:rsid w:val="00144959"/>
    <w:rsid w:val="004C6DB0"/>
    <w:rsid w:val="00732F76"/>
    <w:rsid w:val="00742895"/>
    <w:rsid w:val="007B5E44"/>
    <w:rsid w:val="007D3D09"/>
    <w:rsid w:val="00803CCD"/>
    <w:rsid w:val="008D3C5D"/>
    <w:rsid w:val="008E1D96"/>
    <w:rsid w:val="009A325C"/>
    <w:rsid w:val="00A146F0"/>
    <w:rsid w:val="00C86BE4"/>
    <w:rsid w:val="00F547AC"/>
    <w:rsid w:val="00F6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BE4"/>
    <w:pPr>
      <w:ind w:left="720"/>
      <w:contextualSpacing/>
    </w:pPr>
  </w:style>
  <w:style w:type="paragraph" w:styleId="a4">
    <w:name w:val="Normal (Web)"/>
    <w:basedOn w:val="a"/>
    <w:uiPriority w:val="99"/>
    <w:semiHidden/>
    <w:unhideWhenUsed/>
    <w:rsid w:val="00C86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E1D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1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52231">
      <w:bodyDiv w:val="1"/>
      <w:marLeft w:val="0"/>
      <w:marRight w:val="0"/>
      <w:marTop w:val="0"/>
      <w:marBottom w:val="0"/>
      <w:divBdr>
        <w:top w:val="none" w:sz="0" w:space="0" w:color="auto"/>
        <w:left w:val="none" w:sz="0" w:space="0" w:color="auto"/>
        <w:bottom w:val="none" w:sz="0" w:space="0" w:color="auto"/>
        <w:right w:val="none" w:sz="0" w:space="0" w:color="auto"/>
      </w:divBdr>
    </w:div>
    <w:div w:id="1480540039">
      <w:bodyDiv w:val="1"/>
      <w:marLeft w:val="0"/>
      <w:marRight w:val="0"/>
      <w:marTop w:val="0"/>
      <w:marBottom w:val="0"/>
      <w:divBdr>
        <w:top w:val="none" w:sz="0" w:space="0" w:color="auto"/>
        <w:left w:val="none" w:sz="0" w:space="0" w:color="auto"/>
        <w:bottom w:val="none" w:sz="0" w:space="0" w:color="auto"/>
        <w:right w:val="none" w:sz="0" w:space="0" w:color="auto"/>
      </w:divBdr>
      <w:divsChild>
        <w:div w:id="1972782737">
          <w:marLeft w:val="547"/>
          <w:marRight w:val="0"/>
          <w:marTop w:val="154"/>
          <w:marBottom w:val="0"/>
          <w:divBdr>
            <w:top w:val="none" w:sz="0" w:space="0" w:color="auto"/>
            <w:left w:val="none" w:sz="0" w:space="0" w:color="auto"/>
            <w:bottom w:val="none" w:sz="0" w:space="0" w:color="auto"/>
            <w:right w:val="none" w:sz="0" w:space="0" w:color="auto"/>
          </w:divBdr>
        </w:div>
      </w:divsChild>
    </w:div>
    <w:div w:id="17689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600377/pril1.pp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Библиотека</cp:lastModifiedBy>
  <cp:revision>2</cp:revision>
  <dcterms:created xsi:type="dcterms:W3CDTF">2011-10-31T13:38:00Z</dcterms:created>
  <dcterms:modified xsi:type="dcterms:W3CDTF">2020-11-30T08:18:00Z</dcterms:modified>
</cp:coreProperties>
</file>