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9A" w:rsidRDefault="007E279A" w:rsidP="007E2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</w:t>
      </w:r>
      <w:r w:rsidRPr="006223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7E2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реализации программы </w:t>
      </w:r>
    </w:p>
    <w:p w:rsidR="007E279A" w:rsidRPr="00622326" w:rsidRDefault="007E279A" w:rsidP="007E2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ШНОР</w:t>
      </w:r>
      <w:r w:rsidRPr="007E2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23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2020/2021 учебный год</w:t>
      </w:r>
    </w:p>
    <w:p w:rsidR="007E279A" w:rsidRDefault="007E279A" w:rsidP="007E2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79A" w:rsidRPr="00E84ECB" w:rsidRDefault="007E279A" w:rsidP="007E2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84E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общеобразовательное учреждение «Санаторная школа-интернат №6»</w:t>
      </w:r>
    </w:p>
    <w:p w:rsidR="007E279A" w:rsidRPr="00E84ECB" w:rsidRDefault="007E279A" w:rsidP="007E2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E279A" w:rsidRPr="00657381" w:rsidRDefault="007E279A" w:rsidP="007E279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73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информация</w:t>
      </w:r>
    </w:p>
    <w:p w:rsidR="007E279A" w:rsidRPr="00657381" w:rsidRDefault="007E279A" w:rsidP="007E27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279A" w:rsidRPr="00657381" w:rsidRDefault="007E279A" w:rsidP="007E279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5738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Участники проекта </w:t>
      </w:r>
    </w:p>
    <w:tbl>
      <w:tblPr>
        <w:tblW w:w="5231" w:type="pct"/>
        <w:jc w:val="center"/>
        <w:tblLook w:val="0000" w:firstRow="0" w:lastRow="0" w:firstColumn="0" w:lastColumn="0" w:noHBand="0" w:noVBand="0"/>
      </w:tblPr>
      <w:tblGrid>
        <w:gridCol w:w="999"/>
        <w:gridCol w:w="2417"/>
        <w:gridCol w:w="3973"/>
        <w:gridCol w:w="2388"/>
      </w:tblGrid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7E279A" w:rsidRDefault="007E279A" w:rsidP="007E27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E279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7E279A" w:rsidRDefault="007E279A" w:rsidP="007E27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E279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7E279A" w:rsidRDefault="007E279A" w:rsidP="007E27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79A" w:rsidRPr="007E279A" w:rsidRDefault="007E279A" w:rsidP="007E27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функция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Чупин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директор, соответствие занимаемой должности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Контролирующая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Аракчеева С.А.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УВР,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., </w:t>
            </w:r>
            <w:r w:rsidRPr="000D13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методист,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Организационно-методическая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B32A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Кальмус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И.Н.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заместитель директора по ВР, соответствие занимаемой должности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Организационная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Default="007E279A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B32A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Фалетрова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О.М.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B735BB" w:rsidRDefault="007E279A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методист,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79A" w:rsidRDefault="007E279A" w:rsidP="007E279A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Методическая</w:t>
            </w:r>
          </w:p>
          <w:p w:rsidR="00881524" w:rsidRPr="00B735BB" w:rsidRDefault="00881524" w:rsidP="007E279A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Default="00881524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Pr="007E279A" w:rsidRDefault="007E279A" w:rsidP="00B3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9A">
              <w:rPr>
                <w:rFonts w:ascii="Times New Roman" w:hAnsi="Times New Roman" w:cs="Times New Roman"/>
                <w:sz w:val="24"/>
                <w:szCs w:val="24"/>
              </w:rPr>
              <w:t>Перепелкина О</w:t>
            </w:r>
            <w:r w:rsidR="0088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7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79A" w:rsidRDefault="00881524" w:rsidP="007E27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79A" w:rsidRDefault="007E279A" w:rsidP="007E279A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7E279A" w:rsidRDefault="00881524" w:rsidP="00B3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9A">
              <w:rPr>
                <w:rFonts w:ascii="Times New Roman" w:hAnsi="Times New Roman" w:cs="Times New Roman"/>
                <w:sz w:val="24"/>
                <w:szCs w:val="24"/>
              </w:rPr>
              <w:t>Соколова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Петрова Д.А.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D13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частник выступающий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E279A"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 w:rsidRPr="007E279A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7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0D1365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7E279A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9A">
              <w:rPr>
                <w:rFonts w:ascii="Times New Roman" w:hAnsi="Times New Roman" w:cs="Times New Roman"/>
                <w:sz w:val="24"/>
                <w:szCs w:val="24"/>
              </w:rPr>
              <w:t>Широких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7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0D1365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Громова И.В.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pStyle w:val="a3"/>
              <w:rPr>
                <w:color w:val="000000"/>
                <w:sz w:val="22"/>
                <w:szCs w:val="22"/>
              </w:rPr>
            </w:pPr>
            <w:r w:rsidRPr="00881524">
              <w:rPr>
                <w:color w:val="000000"/>
                <w:sz w:val="22"/>
                <w:szCs w:val="22"/>
              </w:rPr>
              <w:t>Лепешкина Л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В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pStyle w:val="a3"/>
              <w:rPr>
                <w:color w:val="000000"/>
                <w:sz w:val="22"/>
                <w:szCs w:val="22"/>
              </w:rPr>
            </w:pPr>
            <w:r w:rsidRPr="00881524">
              <w:rPr>
                <w:color w:val="000000"/>
                <w:sz w:val="22"/>
                <w:szCs w:val="22"/>
              </w:rPr>
              <w:t>Петрова С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А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pStyle w:val="a3"/>
              <w:rPr>
                <w:color w:val="000000"/>
                <w:sz w:val="22"/>
                <w:szCs w:val="22"/>
              </w:rPr>
            </w:pPr>
            <w:r w:rsidRPr="00881524">
              <w:rPr>
                <w:color w:val="000000"/>
                <w:sz w:val="22"/>
                <w:szCs w:val="22"/>
              </w:rPr>
              <w:t>Старшинова М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В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pStyle w:val="a3"/>
              <w:rPr>
                <w:color w:val="000000"/>
                <w:sz w:val="22"/>
                <w:szCs w:val="22"/>
              </w:rPr>
            </w:pPr>
            <w:r w:rsidRPr="00881524">
              <w:rPr>
                <w:color w:val="000000"/>
                <w:sz w:val="22"/>
                <w:szCs w:val="22"/>
              </w:rPr>
              <w:t>Костылев И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В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pStyle w:val="a3"/>
              <w:rPr>
                <w:color w:val="000000"/>
                <w:sz w:val="22"/>
                <w:szCs w:val="22"/>
              </w:rPr>
            </w:pPr>
            <w:r w:rsidRPr="00881524">
              <w:rPr>
                <w:color w:val="000000"/>
                <w:sz w:val="22"/>
                <w:szCs w:val="22"/>
              </w:rPr>
              <w:t>Тетерина А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В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 w:rsidRPr="00881524">
              <w:rPr>
                <w:rFonts w:ascii="Times New Roman" w:eastAsia="Arial" w:hAnsi="Times New Roman" w:cs="Times New Roman"/>
                <w:lang w:eastAsia="ar-SA"/>
              </w:rPr>
              <w:t>Гужова</w:t>
            </w:r>
            <w:proofErr w:type="spellEnd"/>
            <w:r w:rsidRPr="00881524">
              <w:rPr>
                <w:rFonts w:ascii="Times New Roman" w:eastAsia="Arial" w:hAnsi="Times New Roman" w:cs="Times New Roman"/>
                <w:lang w:eastAsia="ar-SA"/>
              </w:rPr>
              <w:t xml:space="preserve"> И.В.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81524">
              <w:rPr>
                <w:rFonts w:ascii="Times New Roman" w:eastAsia="Arial" w:hAnsi="Times New Roman" w:cs="Times New Roman"/>
                <w:lang w:eastAsia="ar-SA"/>
              </w:rPr>
              <w:t>Якимова С.А.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психолог,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 w:rsidRPr="00881524">
              <w:rPr>
                <w:rFonts w:ascii="Times New Roman" w:eastAsia="Arial" w:hAnsi="Times New Roman" w:cs="Times New Roman"/>
                <w:lang w:eastAsia="ar-SA"/>
              </w:rPr>
              <w:t>Бормотова</w:t>
            </w:r>
            <w:proofErr w:type="spellEnd"/>
            <w:r w:rsidRPr="00881524">
              <w:rPr>
                <w:rFonts w:ascii="Times New Roman" w:eastAsia="Arial" w:hAnsi="Times New Roman" w:cs="Times New Roman"/>
                <w:lang w:eastAsia="ar-SA"/>
              </w:rPr>
              <w:t xml:space="preserve"> И.П.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учитель, первая кв. категория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 w:rsidRPr="00881524">
              <w:rPr>
                <w:rFonts w:ascii="Times New Roman" w:eastAsia="Arial" w:hAnsi="Times New Roman" w:cs="Times New Roman"/>
                <w:lang w:eastAsia="ar-SA"/>
              </w:rPr>
              <w:t>Зинякова</w:t>
            </w:r>
            <w:proofErr w:type="spellEnd"/>
            <w:r w:rsidRPr="00881524">
              <w:rPr>
                <w:rFonts w:ascii="Times New Roman" w:eastAsia="Arial" w:hAnsi="Times New Roman" w:cs="Times New Roman"/>
                <w:lang w:eastAsia="ar-SA"/>
              </w:rPr>
              <w:t xml:space="preserve"> Т.А.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1524">
              <w:rPr>
                <w:rFonts w:ascii="Times New Roman" w:eastAsia="Times New Roman" w:hAnsi="Times New Roman"/>
                <w:lang w:eastAsia="ru-RU"/>
              </w:rPr>
              <w:t>Волкова И.П.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81524">
              <w:rPr>
                <w:rFonts w:ascii="Times New Roman" w:eastAsia="Times New Roman" w:hAnsi="Times New Roman"/>
                <w:lang w:eastAsia="ru-RU"/>
              </w:rPr>
              <w:t>Иванова Т.Е.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81524">
              <w:rPr>
                <w:rFonts w:ascii="Times New Roman" w:eastAsia="Arial" w:hAnsi="Times New Roman" w:cs="Times New Roman"/>
                <w:lang w:eastAsia="ar-SA"/>
              </w:rPr>
              <w:t>Карпова Т.Г.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B735BB" w:rsidRDefault="00881524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Pr="00B735BB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881524">
              <w:rPr>
                <w:rFonts w:ascii="Times New Roman" w:hAnsi="Times New Roman" w:cs="Times New Roman"/>
                <w:color w:val="000000"/>
              </w:rPr>
              <w:t>Иванова 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81524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F47461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88152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читель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начальных классов</w:t>
            </w:r>
            <w:r w:rsidR="0088152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 w:rsidRPr="00881524">
              <w:rPr>
                <w:color w:val="000000"/>
                <w:sz w:val="22"/>
                <w:szCs w:val="22"/>
              </w:rPr>
              <w:t>Гужов</w:t>
            </w:r>
            <w:proofErr w:type="spellEnd"/>
            <w:r w:rsidRPr="00881524">
              <w:rPr>
                <w:color w:val="000000"/>
                <w:sz w:val="22"/>
                <w:szCs w:val="22"/>
              </w:rPr>
              <w:t xml:space="preserve"> О.Ф.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высшая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F47461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881524">
            <w:pPr>
              <w:pStyle w:val="a3"/>
              <w:rPr>
                <w:color w:val="000000"/>
                <w:sz w:val="22"/>
                <w:szCs w:val="22"/>
              </w:rPr>
            </w:pPr>
            <w:r w:rsidRPr="00881524">
              <w:rPr>
                <w:color w:val="000000"/>
                <w:sz w:val="22"/>
                <w:szCs w:val="22"/>
              </w:rPr>
              <w:t>Царев П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А</w:t>
            </w:r>
            <w:r w:rsidRPr="008815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учитель, 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F47461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 w:rsidRPr="00881524">
              <w:rPr>
                <w:color w:val="000000"/>
                <w:sz w:val="22"/>
                <w:szCs w:val="22"/>
              </w:rPr>
              <w:t>Барашова</w:t>
            </w:r>
            <w:proofErr w:type="spellEnd"/>
            <w:r w:rsidRPr="00881524">
              <w:rPr>
                <w:color w:val="000000"/>
                <w:sz w:val="22"/>
                <w:szCs w:val="22"/>
              </w:rPr>
              <w:t xml:space="preserve"> А</w:t>
            </w:r>
            <w:r w:rsidR="00F47461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В</w:t>
            </w:r>
            <w:r w:rsidR="00F474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F47461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88152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оспитатель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категория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F47461">
            <w:pPr>
              <w:pStyle w:val="a3"/>
              <w:rPr>
                <w:color w:val="000000"/>
                <w:sz w:val="22"/>
                <w:szCs w:val="22"/>
              </w:rPr>
            </w:pPr>
            <w:r w:rsidRPr="00881524">
              <w:rPr>
                <w:color w:val="000000"/>
                <w:sz w:val="22"/>
                <w:szCs w:val="22"/>
              </w:rPr>
              <w:t>Пантина И</w:t>
            </w:r>
            <w:r w:rsidR="00F47461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В</w:t>
            </w:r>
            <w:r w:rsidR="00F474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F47461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88152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оспитатель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соответствие с занимаемой должностью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F47461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 w:rsidRPr="00881524">
              <w:rPr>
                <w:color w:val="000000"/>
                <w:sz w:val="22"/>
                <w:szCs w:val="22"/>
              </w:rPr>
              <w:t>Хазова</w:t>
            </w:r>
            <w:proofErr w:type="spellEnd"/>
            <w:r w:rsidRPr="00881524">
              <w:rPr>
                <w:color w:val="000000"/>
                <w:sz w:val="22"/>
                <w:szCs w:val="22"/>
              </w:rPr>
              <w:t xml:space="preserve"> А</w:t>
            </w:r>
            <w:r w:rsidR="00F47461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М</w:t>
            </w:r>
            <w:r w:rsidR="00F474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F47461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88152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оспитатель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с занимаемой должностью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  <w:tr w:rsidR="00881524" w:rsidRPr="00B735BB" w:rsidTr="00F47461">
        <w:trPr>
          <w:jc w:val="center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Pr="00881524" w:rsidRDefault="00881524" w:rsidP="00F47461">
            <w:pPr>
              <w:pStyle w:val="a3"/>
              <w:rPr>
                <w:color w:val="000000"/>
                <w:sz w:val="22"/>
                <w:szCs w:val="22"/>
              </w:rPr>
            </w:pPr>
            <w:r w:rsidRPr="00881524">
              <w:rPr>
                <w:color w:val="000000"/>
                <w:sz w:val="22"/>
                <w:szCs w:val="22"/>
              </w:rPr>
              <w:t>Новожилова А</w:t>
            </w:r>
            <w:r w:rsidR="00F47461">
              <w:rPr>
                <w:color w:val="000000"/>
                <w:sz w:val="22"/>
                <w:szCs w:val="22"/>
              </w:rPr>
              <w:t>.</w:t>
            </w:r>
            <w:r w:rsidRPr="00881524">
              <w:rPr>
                <w:color w:val="000000"/>
                <w:sz w:val="22"/>
                <w:szCs w:val="22"/>
              </w:rPr>
              <w:t>С</w:t>
            </w:r>
            <w:r w:rsidR="00F474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24" w:rsidRDefault="00F47461" w:rsidP="00881524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88152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оспитатель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с занимаемой должностью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524" w:rsidRDefault="00881524" w:rsidP="00881524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выступающий</w:t>
            </w:r>
          </w:p>
        </w:tc>
      </w:tr>
    </w:tbl>
    <w:p w:rsidR="00F47461" w:rsidRDefault="00F47461" w:rsidP="007E2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AED" w:rsidRPr="00657381" w:rsidRDefault="00F47461" w:rsidP="00B32A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профессиональных компетенций</w:t>
      </w:r>
      <w:r w:rsidR="00BB0729" w:rsidRPr="0065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преподаваемых учебных предметов и общепрофессиональных компетенций.</w:t>
      </w:r>
    </w:p>
    <w:p w:rsidR="00F47461" w:rsidRDefault="00F47461" w:rsidP="007E2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395"/>
      </w:tblGrid>
      <w:tr w:rsidR="00BB0729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B0729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61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внут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реннюю мотивацию на восполнени</w:t>
            </w:r>
            <w:r w:rsidR="0061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дефицитов организации познавательной деятельности обучающихся с точки зрения чтения и понимания текстов.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на использование стратегии смыслового чтения</w:t>
            </w:r>
          </w:p>
        </w:tc>
      </w:tr>
      <w:tr w:rsidR="00BB0729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о стратегии смыслового чтения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профессиональных знаний о технологиях смыслового чтения.</w:t>
            </w:r>
          </w:p>
        </w:tc>
      </w:tr>
      <w:tr w:rsidR="00BB0729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Отработать практические умения использования стратегии смыслового чтения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 умение использования стратегии смыслового чтения</w:t>
            </w:r>
          </w:p>
        </w:tc>
      </w:tr>
      <w:tr w:rsidR="00BB0729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по организации познавательной деятельности обучающихся с точки зрения чтения и понимания текстов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образовательных результатов обучающихся</w:t>
            </w:r>
          </w:p>
        </w:tc>
      </w:tr>
      <w:tr w:rsidR="00BB0729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о педагогических технологиях в обучении школьников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DC4054" w:rsidRDefault="00BB0729" w:rsidP="00BB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Актуализированы знания о педагогических технологиях в обучении школьников.</w:t>
            </w:r>
          </w:p>
        </w:tc>
      </w:tr>
      <w:tr w:rsidR="00BB0729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Отработать практические умения применять дистанционные обучающие платформы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DC4054" w:rsidRDefault="00BB0729" w:rsidP="00BB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Отработаны практические умения применять дистанционные обучающие платформы.</w:t>
            </w:r>
          </w:p>
        </w:tc>
      </w:tr>
      <w:tr w:rsidR="00BB0729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Default="00BB0729" w:rsidP="00BB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по освоению технологии смешанного обучения.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729" w:rsidRPr="00DC4054" w:rsidRDefault="00BB0729" w:rsidP="00BB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Оценена эффективность работы по освоению технологии смешанного обучения.</w:t>
            </w:r>
          </w:p>
        </w:tc>
      </w:tr>
      <w:tr w:rsidR="00614E9C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E9C" w:rsidRPr="004C11E8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</w:t>
            </w: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мотивацию </w:t>
            </w: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обучению; развитию творческого отношения к собственной деятельности, возможности адекватно ее оценивать, выработать навыки саморазвития и самообучения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E9C" w:rsidRPr="004C11E8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Сформирована у детей внутренняя  мотивация </w:t>
            </w: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обучению, у педагогов - знания об этом</w:t>
            </w:r>
          </w:p>
        </w:tc>
      </w:tr>
      <w:tr w:rsidR="00614E9C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E9C" w:rsidRPr="00614E9C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Актуализировать знания о </w:t>
            </w:r>
            <w:proofErr w:type="spellStart"/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технологиях со-</w:t>
            </w:r>
            <w:proofErr w:type="spellStart"/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бытийности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E9C" w:rsidRPr="004C11E8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Творческое отношение педагогов и детей к собственной деятельности, объективная самооценка </w:t>
            </w:r>
          </w:p>
        </w:tc>
      </w:tr>
      <w:tr w:rsidR="00614E9C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E9C" w:rsidRPr="004C11E8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Отработать практические умения </w:t>
            </w: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разработки сценариев организации и проведения события, разработки модели достижения поставленной цели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E9C" w:rsidRPr="004C11E8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Детями</w:t>
            </w:r>
            <w:proofErr w:type="spellEnd"/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педагогам известны навыки саморазвития и самообучения</w:t>
            </w:r>
          </w:p>
          <w:p w:rsidR="00614E9C" w:rsidRPr="004C11E8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E9C" w:rsidRPr="00BB0729" w:rsidTr="00614E9C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E9C" w:rsidRPr="00614E9C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работы по освоению технологии со-</w:t>
            </w:r>
            <w:proofErr w:type="spellStart"/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бытийности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E9C" w:rsidRPr="004C11E8" w:rsidRDefault="00614E9C" w:rsidP="0061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навыки рефлексии</w:t>
            </w:r>
          </w:p>
        </w:tc>
      </w:tr>
    </w:tbl>
    <w:p w:rsidR="00F47461" w:rsidRDefault="00F47461" w:rsidP="007E27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461" w:rsidRPr="00657381" w:rsidRDefault="00614E9C" w:rsidP="00614E9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программы по повышению образовательных результатов обучающихся</w:t>
      </w:r>
    </w:p>
    <w:p w:rsidR="00614E9C" w:rsidRPr="00614E9C" w:rsidRDefault="00614E9C" w:rsidP="00614E9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69" w:type="dxa"/>
        <w:tblInd w:w="-318" w:type="dxa"/>
        <w:tblLook w:val="04A0" w:firstRow="1" w:lastRow="0" w:firstColumn="1" w:lastColumn="0" w:noHBand="0" w:noVBand="1"/>
      </w:tblPr>
      <w:tblGrid>
        <w:gridCol w:w="587"/>
        <w:gridCol w:w="908"/>
        <w:gridCol w:w="5339"/>
        <w:gridCol w:w="2835"/>
      </w:tblGrid>
      <w:tr w:rsidR="00F47461" w:rsidTr="00F47461">
        <w:tc>
          <w:tcPr>
            <w:tcW w:w="587" w:type="dxa"/>
          </w:tcPr>
          <w:p w:rsidR="00F47461" w:rsidRPr="00CA206A" w:rsidRDefault="00F47461" w:rsidP="00D7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8" w:type="dxa"/>
          </w:tcPr>
          <w:p w:rsidR="00F47461" w:rsidRPr="00CA206A" w:rsidRDefault="00F47461" w:rsidP="00D7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F47461" w:rsidRPr="00CA206A" w:rsidRDefault="00F47461" w:rsidP="00D7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F47461" w:rsidRPr="00710925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5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-14.12</w:t>
            </w:r>
          </w:p>
        </w:tc>
        <w:tc>
          <w:tcPr>
            <w:tcW w:w="5339" w:type="dxa"/>
          </w:tcPr>
          <w:p w:rsidR="00F47461" w:rsidRPr="00710925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5">
              <w:rPr>
                <w:rFonts w:ascii="Times New Roman" w:hAnsi="Times New Roman" w:cs="Times New Roman"/>
                <w:sz w:val="24"/>
                <w:szCs w:val="24"/>
              </w:rPr>
              <w:t>КПК «Актуальные вопросы развития образования» по модулю Педагогические стратегии повышения качества преподавания в школе</w:t>
            </w:r>
          </w:p>
        </w:tc>
        <w:tc>
          <w:tcPr>
            <w:tcW w:w="2835" w:type="dxa"/>
          </w:tcPr>
          <w:p w:rsidR="00F47461" w:rsidRPr="00D125A0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A0"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воспитатели, педагоги-психологи,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</w:t>
            </w:r>
            <w:r w:rsidRPr="00D125A0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(25ч.)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F47461" w:rsidRPr="00710925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1.09-30.10</w:t>
            </w:r>
          </w:p>
        </w:tc>
        <w:tc>
          <w:tcPr>
            <w:tcW w:w="5339" w:type="dxa"/>
          </w:tcPr>
          <w:p w:rsidR="00F47461" w:rsidRPr="00710925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5">
              <w:rPr>
                <w:rFonts w:ascii="Times New Roman" w:hAnsi="Times New Roman" w:cs="Times New Roman"/>
                <w:sz w:val="24"/>
                <w:szCs w:val="24"/>
              </w:rPr>
              <w:t>КПК Обучение по программе ДПО «Управление образовательной организацией в условиях реализации ФГОС ОО»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CF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5339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Семинар: </w:t>
            </w:r>
            <w:r w:rsidRPr="000E17CF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 (ВСОКО)  в начальном образовании</w:t>
            </w:r>
          </w:p>
        </w:tc>
        <w:tc>
          <w:tcPr>
            <w:tcW w:w="2835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педагогов-психологов 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2020/2021г.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С.А. педагог-психолог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раздела на сайте ОУ «Региональный проект «Повышения качества образования в ШНОР и ШНСУ»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педагогов-психологов: Суицидальное поведение. Особенности работы с классом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С.А. педагог-психолог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заместителей руководителя ОУ: «Применение дистанционных технологий в обучении»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Развитие кадрового потенциала как приоритет программы перехода школы в эффективный режим работы (ИРО)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Совещание: Итоги работы руководителей ШМО начальных классов за 2019/2020 учебный год»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Среда дистанционной поддержки уроков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339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Методическая среда ФГБУК «ВЦХТ» </w:t>
            </w:r>
          </w:p>
        </w:tc>
        <w:tc>
          <w:tcPr>
            <w:tcW w:w="2835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особенности экспертного оценивания работ учителей начальных классов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 Ресурсы в области повышения качества образования (МОУ СШ №8)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dxa"/>
          </w:tcPr>
          <w:p w:rsidR="00F47461" w:rsidRDefault="00F47461" w:rsidP="00D7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Совещание: Контроль качества реализации основных образовательных программ на всех уровнях образования в формате дистанционного обучения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39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 качества реализации ООП при дистанционном обучении</w:t>
            </w:r>
          </w:p>
        </w:tc>
        <w:tc>
          <w:tcPr>
            <w:tcW w:w="2835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для директоров школ и заместителей «Особенности работы образовательной организации в режиме дистанционного обучения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методиста: Повышения качества образования в школах с низкими результатами обучения. Создание совместных планов работы участников проекта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Управление школьной мотивацией: проектирование решения проблем ее снижения (ИРО)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 Якимова С.А. педагог-психолог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Видеоконференция: 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образовательным учреждениям на 2020/2021г.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работы образовательных мастерских «Открываем новые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новые смыслы, новые технологии, новые роли и коммуникации» 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 в МОУ «Санаторная школа-интернат №6»</w:t>
            </w:r>
          </w:p>
        </w:tc>
        <w:tc>
          <w:tcPr>
            <w:tcW w:w="2835" w:type="dxa"/>
          </w:tcPr>
          <w:p w:rsidR="00F47461" w:rsidRDefault="00F47461" w:rsidP="00F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  <w:p w:rsidR="00F47461" w:rsidRDefault="00F47461" w:rsidP="00F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С.Л. зам. директора по ЛР</w:t>
            </w:r>
          </w:p>
          <w:p w:rsidR="00F47461" w:rsidRDefault="00F47461" w:rsidP="00F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методист, Якимова С.А. педагог-психолог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работы образовательных мастерских «Открываем новые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новые смыслы, новые технологии, новые роли и коммуникации» 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 в МОУ «Средняя школа №39. Кризис или возможности»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 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Онлайн-семинар: «Применения дистанционный технологий в обучении»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работы образовательных мастерских «Открываем новые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новые смыслы, новые технологии, новые роли и коммуникации» 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в МОУ «Средняя школа №26»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 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«Дополнительное образование детей – пространство саморазвития личности»</w:t>
            </w:r>
          </w:p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 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учителей начальной школы»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работы образовательных мастерских «Открываем новые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новые смыслы, новые технологии, новые роли и коммуникации» 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семинар в МОУ «Средняя школа №90. Модель организации обучения с применением ДОТ»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Аракчеева, зам. директора по УВР 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работы образовательных мастерских «Открываем новые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новые смыслы, новые технологии, новые роли и коммуникации» </w:t>
            </w:r>
          </w:p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в МОУ «Средняя школа №89»</w:t>
            </w:r>
          </w:p>
        </w:tc>
        <w:tc>
          <w:tcPr>
            <w:tcW w:w="2835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 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Из опыта работы (школы, показывающие низкие образовательные результаты»</w:t>
            </w:r>
          </w:p>
        </w:tc>
        <w:tc>
          <w:tcPr>
            <w:tcW w:w="2835" w:type="dxa"/>
          </w:tcPr>
          <w:p w:rsidR="00F47461" w:rsidRDefault="00F47461" w:rsidP="00F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Аракчеева, зам. директора по УВР </w:t>
            </w:r>
          </w:p>
          <w:p w:rsidR="00F47461" w:rsidRPr="000E17CF" w:rsidRDefault="00F47461" w:rsidP="00F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методист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 проведении оргкомитета муниципального этапа всероссийской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ллимпиады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2020/2021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Тетерина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 Итоги работы МОУ ГЦРО в 2019/2020г.</w:t>
            </w:r>
          </w:p>
        </w:tc>
        <w:tc>
          <w:tcPr>
            <w:tcW w:w="2835" w:type="dxa"/>
          </w:tcPr>
          <w:p w:rsidR="00F47461" w:rsidRDefault="00F47461" w:rsidP="00F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Аракчеева, зам. директора по УВР 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339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конференция: «Преодоления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мотивированный учитель – мотивированный ученик» (ИРО)</w:t>
            </w:r>
          </w:p>
        </w:tc>
        <w:tc>
          <w:tcPr>
            <w:tcW w:w="2835" w:type="dxa"/>
          </w:tcPr>
          <w:p w:rsidR="00F47461" w:rsidRDefault="00F47461" w:rsidP="00F4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Аракчеева, зам. директора по УВР </w:t>
            </w:r>
          </w:p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339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методиста: «Мониторинг организации методической работы в муниципальной системе образования» (ИРО)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Аракчеева, зам. директора по УВР </w:t>
            </w:r>
          </w:p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Итоги опытно-экспериментальной работы (Москва)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Аракчеева, зам. директора по УВР 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Работаем в ПОС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3.12 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управленческих команд «Чемпионат управленческих решений»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Аракчеева, зам. директора по УВР 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8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39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Видео-конференция «Обсуждение результатов правоприменительной практики департамента образования Ярославской области при осуществлении государственного контроля в сфере образования, лицензионного контроля за 10 месяцев 2020г.»</w:t>
            </w:r>
          </w:p>
        </w:tc>
        <w:tc>
          <w:tcPr>
            <w:tcW w:w="2835" w:type="dxa"/>
          </w:tcPr>
          <w:p w:rsidR="00F47461" w:rsidRPr="000E17CF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Кадровая политика руководителя ОО на этапе стандартизации профессий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Актуальные вопросы аттестации педагогических работников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Семинар-практикум: Деятельность психолого-педагогического консилиума в образовательных организациях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С.А., Широких В.А. педагоги-психологи</w:t>
            </w:r>
          </w:p>
        </w:tc>
      </w:tr>
      <w:tr w:rsidR="00F47461" w:rsidTr="00F47461">
        <w:tc>
          <w:tcPr>
            <w:tcW w:w="587" w:type="dxa"/>
          </w:tcPr>
          <w:p w:rsidR="00F47461" w:rsidRPr="002513BD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Современные подходы к оценке здоровья дошкольников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С.Л. зам. директора по ЛР</w:t>
            </w:r>
          </w:p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Управление качеством образования на основе выявленных профессиональных дефицитов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МКТ (ШНОР  и ШНСУ)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Развитие УУД как необходимое повышение качества образования (ИРО)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методиста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методист</w:t>
            </w:r>
          </w:p>
        </w:tc>
      </w:tr>
      <w:tr w:rsidR="00F47461" w:rsidTr="00F47461">
        <w:tc>
          <w:tcPr>
            <w:tcW w:w="587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8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339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Оценка качества подготовки обучающихся начальной школы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47461" w:rsidRDefault="00F47461" w:rsidP="00D7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Аракчеева, зам. директора по УВР</w:t>
            </w:r>
          </w:p>
        </w:tc>
      </w:tr>
    </w:tbl>
    <w:p w:rsidR="00F47461" w:rsidRPr="00CA206A" w:rsidRDefault="00F47461" w:rsidP="00F47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9C" w:rsidRDefault="00614E9C" w:rsidP="00614E9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4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</w:t>
      </w:r>
      <w:r w:rsidRPr="00BD3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4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программы </w:t>
      </w:r>
      <w:r w:rsidRPr="00614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</w:t>
      </w:r>
    </w:p>
    <w:p w:rsidR="00614E9C" w:rsidRPr="00614E9C" w:rsidRDefault="00614E9C" w:rsidP="00614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4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освоили технологии, позволяющие обучающимся продуктивно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текстом,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ировать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4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обладать</w:t>
      </w:r>
      <w:r w:rsidRPr="00614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умениями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максимально точно и полно понять содержание текста, уловить все детали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освоить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информацию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целях;</w:t>
      </w:r>
    </w:p>
    <w:p w:rsidR="00614E9C" w:rsidRPr="00614E9C" w:rsidRDefault="00614E9C" w:rsidP="00614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включили в образовательный процесс обучение на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дистанционных платформах,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познакомились с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текстом в сети Интернет, облада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организовать непрерывное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7381" w:rsidRPr="00657381" w:rsidRDefault="00614E9C" w:rsidP="00614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научились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интерпретировать совокупность событий, попадающих в поле восприятия учащегося и делать их предметом оценки, основанием для жизненных выводов обучающихся, знать приемы и способы, совокупность которых повлечет за собой формирование </w:t>
      </w:r>
      <w:proofErr w:type="gramStart"/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со-бытийного</w:t>
      </w:r>
      <w:proofErr w:type="gramEnd"/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воспитанию, </w:t>
      </w:r>
    </w:p>
    <w:p w:rsidR="00614E9C" w:rsidRPr="00614E9C" w:rsidRDefault="00614E9C" w:rsidP="00614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</w:t>
      </w:r>
      <w:r w:rsidR="0065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приемами создания благоприятного </w:t>
      </w:r>
      <w:r w:rsidR="00657381"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="00657381"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381"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климата</w:t>
      </w:r>
      <w:r w:rsidR="00657381"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личности </w:t>
      </w:r>
      <w:r w:rsidR="0065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1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характерными чертами которой являются доброжелательность, защищенность, взаимопомощь, уважительность.</w:t>
      </w:r>
    </w:p>
    <w:p w:rsidR="00614E9C" w:rsidRPr="00BD3BF9" w:rsidRDefault="00614E9C" w:rsidP="00614E9C">
      <w:pPr>
        <w:spacing w:after="0" w:line="240" w:lineRule="auto"/>
        <w:ind w:left="-426" w:firstLine="1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80" w:rsidRDefault="00D67780" w:rsidP="00614E9C">
      <w:pPr>
        <w:ind w:left="-426" w:firstLine="1492"/>
      </w:pPr>
    </w:p>
    <w:sectPr w:rsidR="00D6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975"/>
    <w:multiLevelType w:val="hybridMultilevel"/>
    <w:tmpl w:val="BD46D8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38E3FE3"/>
    <w:multiLevelType w:val="multilevel"/>
    <w:tmpl w:val="A6E2A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E4"/>
    <w:rsid w:val="000D24E4"/>
    <w:rsid w:val="005E10D5"/>
    <w:rsid w:val="00614E9C"/>
    <w:rsid w:val="00657381"/>
    <w:rsid w:val="007E279A"/>
    <w:rsid w:val="00881524"/>
    <w:rsid w:val="00B32AED"/>
    <w:rsid w:val="00BB0729"/>
    <w:rsid w:val="00D67780"/>
    <w:rsid w:val="00F4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ACA7"/>
  <w15:chartTrackingRefBased/>
  <w15:docId w15:val="{59C1227A-51E9-49AA-8577-C9B9012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2021-05-31T09:17:00Z</dcterms:created>
  <dcterms:modified xsi:type="dcterms:W3CDTF">2021-05-31T09:17:00Z</dcterms:modified>
</cp:coreProperties>
</file>